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67" w:rsidRPr="002600E1" w:rsidRDefault="00D4287C">
      <w:pPr>
        <w:spacing w:line="720" w:lineRule="auto"/>
        <w:jc w:val="center"/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</w:pP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推荐第</w:t>
      </w:r>
      <w:r w:rsidRPr="002600E1">
        <w:rPr>
          <w:rFonts w:ascii="黑体" w:eastAsia="黑体" w:hAnsi="黑体" w:cs="Tahoma" w:hint="eastAsia"/>
          <w:b/>
          <w:bCs/>
          <w:color w:val="222222"/>
          <w:kern w:val="36"/>
          <w:sz w:val="36"/>
          <w:szCs w:val="36"/>
        </w:rPr>
        <w:t>二十一</w:t>
      </w: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届中国专利奖</w:t>
      </w:r>
      <w:r w:rsidRPr="002600E1">
        <w:rPr>
          <w:rFonts w:ascii="黑体" w:eastAsia="黑体" w:hAnsi="黑体" w:cs="Tahoma" w:hint="eastAsia"/>
          <w:b/>
          <w:bCs/>
          <w:color w:val="222222"/>
          <w:kern w:val="36"/>
          <w:sz w:val="36"/>
          <w:szCs w:val="36"/>
        </w:rPr>
        <w:t>候选</w:t>
      </w:r>
      <w:r w:rsidRPr="002600E1">
        <w:rPr>
          <w:rFonts w:ascii="黑体" w:eastAsia="黑体" w:hAnsi="黑体" w:cs="Tahoma"/>
          <w:b/>
          <w:bCs/>
          <w:color w:val="222222"/>
          <w:kern w:val="36"/>
          <w:sz w:val="36"/>
          <w:szCs w:val="36"/>
        </w:rPr>
        <w:t>项目公示</w:t>
      </w:r>
    </w:p>
    <w:p w:rsidR="00C33967" w:rsidRDefault="00C33967">
      <w:pPr>
        <w:spacing w:line="720" w:lineRule="auto"/>
        <w:jc w:val="center"/>
        <w:rPr>
          <w:rFonts w:ascii="Tahoma" w:hAnsi="Tahoma" w:cs="Tahoma"/>
          <w:b/>
          <w:bCs/>
          <w:color w:val="222222"/>
          <w:kern w:val="36"/>
          <w:sz w:val="36"/>
          <w:szCs w:val="36"/>
        </w:rPr>
      </w:pPr>
    </w:p>
    <w:p w:rsidR="00C33967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为做好第二十一届中国专利奖推荐工作，按照国家知识产权局《关于评选第二十一届中国专利奖的通知》（国知发运字〔2019〕20号）要求，现将我会推荐第二十一届中国专利奖候选项目向全行业予以公示。</w:t>
      </w:r>
    </w:p>
    <w:p w:rsidR="00C33967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自公布之日起7天内，任何单位和个人对候选项目有异议的，可在公示期内以书面形式向我会提出，异议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须签署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zCs w:val="21"/>
        </w:rPr>
        <w:t>真实姓名或加盖单位公章，注明联系方式，否则不予受理。</w:t>
      </w:r>
    </w:p>
    <w:p w:rsidR="00C33967" w:rsidRPr="002600E1" w:rsidRDefault="00D4287C">
      <w:pPr>
        <w:widowControl/>
        <w:shd w:val="clear" w:color="auto" w:fill="FFFFFF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联系方式：</w:t>
      </w:r>
      <w:r w:rsidRPr="002600E1">
        <w:rPr>
          <w:rFonts w:hint="eastAsia"/>
          <w:sz w:val="24"/>
        </w:rPr>
        <w:t>中国</w:t>
      </w:r>
      <w:r w:rsidR="002600E1" w:rsidRPr="002600E1">
        <w:rPr>
          <w:rFonts w:hint="eastAsia"/>
          <w:sz w:val="24"/>
        </w:rPr>
        <w:t>电子仪器行业协会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电    话：010-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68872172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地   址：北京市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石景山路2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3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号中</w:t>
      </w:r>
      <w:proofErr w:type="gramStart"/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础</w:t>
      </w:r>
      <w:proofErr w:type="gramEnd"/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大厦B座6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01</w:t>
      </w: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1"/>
        </w:rPr>
      </w:pPr>
      <w:proofErr w:type="gramStart"/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邮</w:t>
      </w:r>
      <w:proofErr w:type="gramEnd"/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 xml:space="preserve">   编：100</w:t>
      </w:r>
      <w:r w:rsidR="002600E1" w:rsidRPr="002600E1">
        <w:rPr>
          <w:rFonts w:asciiTheme="minorEastAsia" w:hAnsiTheme="minorEastAsia" w:cstheme="minorEastAsia"/>
          <w:kern w:val="0"/>
          <w:sz w:val="24"/>
          <w:szCs w:val="21"/>
        </w:rPr>
        <w:t>049</w:t>
      </w:r>
    </w:p>
    <w:p w:rsidR="00C33967" w:rsidRPr="002600E1" w:rsidRDefault="00C33967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E20A65" w:rsidRPr="002600E1" w:rsidRDefault="00E20A65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E20A65" w:rsidRPr="002600E1" w:rsidRDefault="00E20A65" w:rsidP="00E20A65">
      <w:pPr>
        <w:widowControl/>
        <w:shd w:val="clear" w:color="auto" w:fill="FFFFFF"/>
        <w:wordWrap w:val="0"/>
        <w:spacing w:line="480" w:lineRule="auto"/>
        <w:ind w:right="2400"/>
        <w:rPr>
          <w:rFonts w:asciiTheme="minorEastAsia" w:hAnsiTheme="minorEastAsia" w:cstheme="minorEastAsia"/>
          <w:kern w:val="0"/>
          <w:sz w:val="24"/>
          <w:szCs w:val="21"/>
        </w:rPr>
      </w:pPr>
    </w:p>
    <w:p w:rsidR="00C33967" w:rsidRPr="002600E1" w:rsidRDefault="00D4287C">
      <w:pPr>
        <w:widowControl/>
        <w:shd w:val="clear" w:color="auto" w:fill="FFFFFF"/>
        <w:wordWrap w:val="0"/>
        <w:spacing w:line="480" w:lineRule="auto"/>
        <w:ind w:firstLineChars="200" w:firstLine="480"/>
        <w:jc w:val="right"/>
        <w:rPr>
          <w:rFonts w:asciiTheme="minorEastAsia" w:hAnsiTheme="minorEastAsia" w:cstheme="minorEastAsia"/>
          <w:kern w:val="0"/>
          <w:sz w:val="24"/>
          <w:szCs w:val="21"/>
        </w:rPr>
      </w:pPr>
      <w:r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中国</w:t>
      </w:r>
      <w:r w:rsidR="002600E1" w:rsidRPr="002600E1">
        <w:rPr>
          <w:rFonts w:asciiTheme="minorEastAsia" w:hAnsiTheme="minorEastAsia" w:cstheme="minorEastAsia" w:hint="eastAsia"/>
          <w:kern w:val="0"/>
          <w:sz w:val="24"/>
          <w:szCs w:val="21"/>
        </w:rPr>
        <w:t>电子仪器行业协会</w:t>
      </w:r>
      <w:r w:rsidR="00FB17AB">
        <w:rPr>
          <w:rFonts w:asciiTheme="minorEastAsia" w:hAnsiTheme="minorEastAsia" w:cstheme="minorEastAsia" w:hint="eastAsia"/>
          <w:kern w:val="0"/>
          <w:sz w:val="24"/>
          <w:szCs w:val="21"/>
        </w:rPr>
        <w:t>（盖章）</w:t>
      </w:r>
    </w:p>
    <w:p w:rsidR="00C33967" w:rsidRPr="00227236" w:rsidRDefault="00D4287C" w:rsidP="00FB17AB">
      <w:pPr>
        <w:widowControl/>
        <w:shd w:val="clear" w:color="auto" w:fill="FFFFFF"/>
        <w:wordWrap w:val="0"/>
        <w:spacing w:line="480" w:lineRule="auto"/>
        <w:ind w:right="720" w:firstLineChars="200" w:firstLine="480"/>
        <w:jc w:val="right"/>
        <w:rPr>
          <w:rFonts w:asciiTheme="minorEastAsia" w:hAnsiTheme="minorEastAsia" w:cstheme="minorEastAsia"/>
          <w:kern w:val="0"/>
          <w:sz w:val="24"/>
          <w:szCs w:val="21"/>
        </w:rPr>
      </w:pP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2019年</w:t>
      </w:r>
      <w:r w:rsidR="005F5A82">
        <w:rPr>
          <w:rFonts w:asciiTheme="minorEastAsia" w:hAnsiTheme="minorEastAsia" w:cstheme="minorEastAsia"/>
          <w:kern w:val="0"/>
          <w:sz w:val="24"/>
          <w:szCs w:val="21"/>
        </w:rPr>
        <w:t>5</w:t>
      </w: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月</w:t>
      </w:r>
      <w:r w:rsidR="005F5A82">
        <w:rPr>
          <w:rFonts w:asciiTheme="minorEastAsia" w:hAnsiTheme="minorEastAsia" w:cstheme="minorEastAsia"/>
          <w:kern w:val="0"/>
          <w:sz w:val="24"/>
          <w:szCs w:val="21"/>
        </w:rPr>
        <w:t>17</w:t>
      </w:r>
      <w:r w:rsidRPr="00227236">
        <w:rPr>
          <w:rFonts w:asciiTheme="minorEastAsia" w:hAnsiTheme="minorEastAsia" w:cstheme="minorEastAsia" w:hint="eastAsia"/>
          <w:kern w:val="0"/>
          <w:sz w:val="24"/>
          <w:szCs w:val="21"/>
        </w:rPr>
        <w:t>日</w:t>
      </w: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C33967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D4287C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  <w:r>
        <w:rPr>
          <w:rFonts w:ascii="Tahoma" w:eastAsia="宋体" w:hAnsi="Tahoma" w:cs="Tahoma"/>
          <w:color w:val="333333"/>
          <w:kern w:val="0"/>
          <w:sz w:val="24"/>
          <w:szCs w:val="21"/>
        </w:rPr>
        <w:lastRenderedPageBreak/>
        <w:t>附件：第</w:t>
      </w:r>
      <w:r>
        <w:rPr>
          <w:rFonts w:ascii="Tahoma" w:eastAsia="宋体" w:hAnsi="Tahoma" w:cs="Tahoma" w:hint="eastAsia"/>
          <w:color w:val="333333"/>
          <w:kern w:val="0"/>
          <w:sz w:val="24"/>
          <w:szCs w:val="21"/>
        </w:rPr>
        <w:t>二十一</w:t>
      </w:r>
      <w:r>
        <w:rPr>
          <w:rFonts w:ascii="Tahoma" w:eastAsia="宋体" w:hAnsi="Tahoma" w:cs="Tahoma"/>
          <w:color w:val="333333"/>
          <w:kern w:val="0"/>
          <w:sz w:val="24"/>
          <w:szCs w:val="21"/>
        </w:rPr>
        <w:t>届中国专利奖</w:t>
      </w:r>
      <w:r>
        <w:rPr>
          <w:rFonts w:ascii="Tahoma" w:eastAsia="宋体" w:hAnsi="Tahoma" w:cs="Tahoma" w:hint="eastAsia"/>
          <w:color w:val="333333"/>
          <w:kern w:val="0"/>
          <w:sz w:val="24"/>
          <w:szCs w:val="21"/>
        </w:rPr>
        <w:t>推荐候选</w:t>
      </w:r>
      <w:r>
        <w:rPr>
          <w:rFonts w:ascii="Tahoma" w:eastAsia="宋体" w:hAnsi="Tahoma" w:cs="Tahoma"/>
          <w:color w:val="333333"/>
          <w:kern w:val="0"/>
          <w:sz w:val="24"/>
          <w:szCs w:val="21"/>
        </w:rPr>
        <w:t>项目</w:t>
      </w:r>
    </w:p>
    <w:p w:rsidR="00A5187F" w:rsidRDefault="00A5187F">
      <w:pPr>
        <w:widowControl/>
        <w:shd w:val="clear" w:color="auto" w:fill="FFFFFF"/>
        <w:wordWrap w:val="0"/>
        <w:spacing w:line="480" w:lineRule="auto"/>
        <w:rPr>
          <w:rFonts w:ascii="Tahoma" w:eastAsia="宋体" w:hAnsi="Tahoma" w:cs="Tahoma"/>
          <w:color w:val="333333"/>
          <w:kern w:val="0"/>
          <w:sz w:val="24"/>
          <w:szCs w:val="21"/>
        </w:rPr>
      </w:pPr>
    </w:p>
    <w:p w:rsidR="00C33967" w:rsidRDefault="00D4287C">
      <w:pPr>
        <w:spacing w:line="560" w:lineRule="exact"/>
        <w:jc w:val="center"/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</w:pP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第</w:t>
      </w:r>
      <w:r>
        <w:rPr>
          <w:rFonts w:ascii="Tahoma" w:eastAsia="宋体" w:hAnsi="Tahoma" w:cs="Tahoma" w:hint="eastAsia"/>
          <w:b/>
          <w:bCs/>
          <w:color w:val="333333"/>
          <w:kern w:val="0"/>
          <w:sz w:val="32"/>
          <w:szCs w:val="24"/>
        </w:rPr>
        <w:t>二十一</w:t>
      </w: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届中国专利奖</w:t>
      </w:r>
      <w:r>
        <w:rPr>
          <w:rFonts w:ascii="Tahoma" w:eastAsia="宋体" w:hAnsi="Tahoma" w:cs="Tahoma" w:hint="eastAsia"/>
          <w:b/>
          <w:bCs/>
          <w:color w:val="333333"/>
          <w:kern w:val="0"/>
          <w:sz w:val="32"/>
          <w:szCs w:val="24"/>
        </w:rPr>
        <w:t>推荐候选</w:t>
      </w:r>
      <w:r>
        <w:rPr>
          <w:rFonts w:ascii="Tahoma" w:eastAsia="宋体" w:hAnsi="Tahoma" w:cs="Tahoma"/>
          <w:b/>
          <w:bCs/>
          <w:color w:val="333333"/>
          <w:kern w:val="0"/>
          <w:sz w:val="32"/>
          <w:szCs w:val="24"/>
        </w:rPr>
        <w:t>项目</w:t>
      </w:r>
    </w:p>
    <w:p w:rsidR="00E02CB4" w:rsidRPr="00227236" w:rsidRDefault="00E02CB4" w:rsidP="00E02CB4">
      <w:pPr>
        <w:spacing w:line="560" w:lineRule="exact"/>
        <w:jc w:val="center"/>
        <w:rPr>
          <w:rFonts w:ascii="Tahoma" w:eastAsia="宋体" w:hAnsi="Tahoma" w:cs="Tahoma"/>
          <w:b/>
          <w:bCs/>
          <w:kern w:val="0"/>
          <w:sz w:val="32"/>
          <w:szCs w:val="24"/>
        </w:rPr>
      </w:pPr>
    </w:p>
    <w:tbl>
      <w:tblPr>
        <w:tblpPr w:leftFromText="180" w:rightFromText="180" w:vertAnchor="text" w:horzAnchor="page" w:tblpXSpec="center" w:tblpY="10"/>
        <w:tblOverlap w:val="never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20"/>
        <w:gridCol w:w="1126"/>
        <w:gridCol w:w="2203"/>
        <w:gridCol w:w="2631"/>
        <w:gridCol w:w="1810"/>
      </w:tblGrid>
      <w:tr w:rsidR="00E02CB4" w:rsidTr="00190940">
        <w:tc>
          <w:tcPr>
            <w:tcW w:w="481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专利名称</w:t>
            </w:r>
          </w:p>
        </w:tc>
        <w:tc>
          <w:tcPr>
            <w:tcW w:w="1126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专利类型</w:t>
            </w:r>
          </w:p>
        </w:tc>
        <w:tc>
          <w:tcPr>
            <w:tcW w:w="2203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专利号</w:t>
            </w:r>
          </w:p>
        </w:tc>
        <w:tc>
          <w:tcPr>
            <w:tcW w:w="2631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专利权人</w:t>
            </w:r>
          </w:p>
        </w:tc>
        <w:tc>
          <w:tcPr>
            <w:tcW w:w="1810" w:type="dxa"/>
            <w:vAlign w:val="center"/>
          </w:tcPr>
          <w:p w:rsidR="00E02CB4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发明人</w:t>
            </w:r>
          </w:p>
        </w:tc>
      </w:tr>
      <w:tr w:rsidR="00E02CB4" w:rsidTr="00190940">
        <w:tc>
          <w:tcPr>
            <w:tcW w:w="481" w:type="dxa"/>
            <w:vAlign w:val="center"/>
          </w:tcPr>
          <w:p w:rsidR="00E02CB4" w:rsidRPr="00227236" w:rsidRDefault="00E02CB4" w:rsidP="00190940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227236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E02CB4" w:rsidRPr="00227236" w:rsidRDefault="00E02CB4" w:rsidP="00190940">
            <w:pPr>
              <w:pStyle w:val="NewNew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基于物联网、</w:t>
            </w:r>
            <w:proofErr w:type="gramStart"/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云计算</w:t>
            </w:r>
            <w:proofErr w:type="gramEnd"/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的消防报警远程监控系统</w:t>
            </w:r>
          </w:p>
        </w:tc>
        <w:tc>
          <w:tcPr>
            <w:tcW w:w="1126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发明</w:t>
            </w:r>
          </w:p>
        </w:tc>
        <w:tc>
          <w:tcPr>
            <w:tcW w:w="2203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/>
                <w:sz w:val="24"/>
                <w:shd w:val="clear" w:color="auto" w:fill="FFFFFF"/>
              </w:rPr>
              <w:t>ZL</w:t>
            </w: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201210523726.4</w:t>
            </w:r>
          </w:p>
        </w:tc>
        <w:tc>
          <w:tcPr>
            <w:tcW w:w="2631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227236">
              <w:rPr>
                <w:rFonts w:ascii="宋体" w:hAnsi="宋体" w:hint="eastAsia"/>
                <w:sz w:val="24"/>
                <w:shd w:val="clear" w:color="auto" w:fill="FFFFFF"/>
              </w:rPr>
              <w:t>蚌埠依爱消防电子有限责任公司</w:t>
            </w:r>
          </w:p>
        </w:tc>
        <w:tc>
          <w:tcPr>
            <w:tcW w:w="1810" w:type="dxa"/>
            <w:vAlign w:val="center"/>
          </w:tcPr>
          <w:p w:rsidR="00E02CB4" w:rsidRPr="00953898" w:rsidRDefault="00E02CB4" w:rsidP="00190940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胡长杰、冯勇、石险峰、范杰、孙峻岭、翁斌、姚斌、李勇</w:t>
            </w:r>
          </w:p>
        </w:tc>
      </w:tr>
      <w:tr w:rsidR="00ED004C" w:rsidTr="00190940">
        <w:tc>
          <w:tcPr>
            <w:tcW w:w="481" w:type="dxa"/>
            <w:vAlign w:val="center"/>
          </w:tcPr>
          <w:p w:rsidR="00ED004C" w:rsidRDefault="00ED004C" w:rsidP="00ED004C">
            <w:pPr>
              <w:pStyle w:val="NewNew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ED004C" w:rsidRPr="00953898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一种用于实时频谱轨迹处理的装置及方法</w:t>
            </w:r>
          </w:p>
        </w:tc>
        <w:tc>
          <w:tcPr>
            <w:tcW w:w="1126" w:type="dxa"/>
            <w:vAlign w:val="center"/>
          </w:tcPr>
          <w:p w:rsidR="00ED004C" w:rsidRPr="00953898" w:rsidRDefault="00ED004C" w:rsidP="00ED004C">
            <w:pPr>
              <w:pStyle w:val="NewNew"/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发明</w:t>
            </w:r>
          </w:p>
        </w:tc>
        <w:tc>
          <w:tcPr>
            <w:tcW w:w="2203" w:type="dxa"/>
            <w:vAlign w:val="center"/>
          </w:tcPr>
          <w:p w:rsidR="00ED004C" w:rsidRPr="00953898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/>
                <w:sz w:val="24"/>
                <w:shd w:val="clear" w:color="auto" w:fill="FFFFFF"/>
              </w:rPr>
              <w:t>ZL201310433133.3</w:t>
            </w:r>
          </w:p>
        </w:tc>
        <w:tc>
          <w:tcPr>
            <w:tcW w:w="2631" w:type="dxa"/>
            <w:vAlign w:val="center"/>
          </w:tcPr>
          <w:p w:rsidR="00ED004C" w:rsidRPr="00953898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proofErr w:type="gramStart"/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中电科仪器</w:t>
            </w:r>
            <w:proofErr w:type="gramEnd"/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仪表有限公司</w:t>
            </w:r>
          </w:p>
        </w:tc>
        <w:tc>
          <w:tcPr>
            <w:tcW w:w="1810" w:type="dxa"/>
            <w:vAlign w:val="center"/>
          </w:tcPr>
          <w:p w:rsidR="00ED004C" w:rsidRPr="00953898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953898">
              <w:rPr>
                <w:rFonts w:ascii="宋体" w:hAnsi="宋体" w:hint="eastAsia"/>
                <w:sz w:val="24"/>
                <w:shd w:val="clear" w:color="auto" w:fill="FFFFFF"/>
              </w:rPr>
              <w:t>许建华、张超、詹永卫、杜会文、孟庆立</w:t>
            </w:r>
          </w:p>
        </w:tc>
      </w:tr>
      <w:tr w:rsidR="00ED004C" w:rsidRPr="00953898" w:rsidTr="00EF7CEF">
        <w:tc>
          <w:tcPr>
            <w:tcW w:w="481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/>
                <w:sz w:val="24"/>
                <w:shd w:val="clear" w:color="auto" w:fill="FFFFFF"/>
              </w:rPr>
              <w:t>3</w:t>
            </w:r>
          </w:p>
        </w:tc>
        <w:tc>
          <w:tcPr>
            <w:tcW w:w="1620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用于家用燃气灶的内燃火燃烧器</w:t>
            </w:r>
          </w:p>
        </w:tc>
        <w:tc>
          <w:tcPr>
            <w:tcW w:w="1126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ind w:firstLineChars="100" w:firstLine="240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发明</w:t>
            </w:r>
          </w:p>
        </w:tc>
        <w:tc>
          <w:tcPr>
            <w:tcW w:w="2203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ZL201310266898.2</w:t>
            </w:r>
          </w:p>
        </w:tc>
        <w:tc>
          <w:tcPr>
            <w:tcW w:w="2631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hyperlink r:id="rId7" w:tgtFrame="http://www2.soopat.com/Patent/_blank" w:history="1">
              <w:r w:rsidRPr="00ED004C">
                <w:rPr>
                  <w:rFonts w:ascii="宋体" w:hAnsi="宋体" w:hint="eastAsia"/>
                  <w:sz w:val="24"/>
                  <w:shd w:val="clear" w:color="auto" w:fill="FFFFFF"/>
                </w:rPr>
                <w:t>广东万和电气有限公司</w:t>
              </w:r>
            </w:hyperlink>
          </w:p>
        </w:tc>
        <w:tc>
          <w:tcPr>
            <w:tcW w:w="1810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叶远璋,周亮,张煜圣, 袁文锋</w:t>
            </w:r>
          </w:p>
        </w:tc>
      </w:tr>
      <w:tr w:rsidR="00ED004C" w:rsidRPr="00953898" w:rsidTr="00EF7CEF">
        <w:tc>
          <w:tcPr>
            <w:tcW w:w="481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/>
                <w:sz w:val="24"/>
                <w:shd w:val="clear" w:color="auto" w:fill="FFFFFF"/>
              </w:rPr>
              <w:t>4</w:t>
            </w:r>
          </w:p>
        </w:tc>
        <w:tc>
          <w:tcPr>
            <w:tcW w:w="1620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原汁机</w:t>
            </w:r>
          </w:p>
        </w:tc>
        <w:tc>
          <w:tcPr>
            <w:tcW w:w="1126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ind w:firstLineChars="100" w:firstLine="240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外观</w:t>
            </w:r>
          </w:p>
        </w:tc>
        <w:tc>
          <w:tcPr>
            <w:tcW w:w="2203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ZL201730055</w:t>
            </w:r>
            <w:bookmarkStart w:id="0" w:name="_GoBack"/>
            <w:bookmarkEnd w:id="0"/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499.0</w:t>
            </w:r>
          </w:p>
        </w:tc>
        <w:tc>
          <w:tcPr>
            <w:tcW w:w="2631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广东艾诗凯奇智能科技有限公司；广东艾诗凯</w:t>
            </w:r>
            <w:proofErr w:type="gramStart"/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奇投资</w:t>
            </w:r>
            <w:proofErr w:type="gramEnd"/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控股集团有限公司；刘杰</w:t>
            </w:r>
          </w:p>
        </w:tc>
        <w:tc>
          <w:tcPr>
            <w:tcW w:w="1810" w:type="dxa"/>
            <w:vAlign w:val="center"/>
          </w:tcPr>
          <w:p w:rsidR="00ED004C" w:rsidRPr="00ED004C" w:rsidRDefault="00ED004C" w:rsidP="00ED004C">
            <w:pPr>
              <w:pStyle w:val="NewNew"/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梁松豪；</w:t>
            </w:r>
            <w:proofErr w:type="gramStart"/>
            <w:r w:rsidRPr="00ED004C">
              <w:rPr>
                <w:rFonts w:ascii="宋体" w:hAnsi="宋体" w:hint="eastAsia"/>
                <w:sz w:val="24"/>
                <w:shd w:val="clear" w:color="auto" w:fill="FFFFFF"/>
              </w:rPr>
              <w:t>陆杰财</w:t>
            </w:r>
            <w:proofErr w:type="gramEnd"/>
          </w:p>
        </w:tc>
      </w:tr>
    </w:tbl>
    <w:p w:rsidR="00C33967" w:rsidRPr="00ED004C" w:rsidRDefault="00C33967" w:rsidP="00E02CB4">
      <w:pPr>
        <w:spacing w:line="560" w:lineRule="exact"/>
        <w:jc w:val="center"/>
        <w:rPr>
          <w:rFonts w:ascii="Tahoma" w:eastAsia="宋体" w:hAnsi="Tahoma" w:cs="Tahoma"/>
          <w:color w:val="333333"/>
          <w:kern w:val="0"/>
          <w:szCs w:val="21"/>
        </w:rPr>
      </w:pPr>
    </w:p>
    <w:sectPr w:rsidR="00C33967" w:rsidRPr="00ED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F8E" w:rsidRDefault="00B12F8E" w:rsidP="00E20A65">
      <w:r>
        <w:separator/>
      </w:r>
    </w:p>
  </w:endnote>
  <w:endnote w:type="continuationSeparator" w:id="0">
    <w:p w:rsidR="00B12F8E" w:rsidRDefault="00B12F8E" w:rsidP="00E2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F8E" w:rsidRDefault="00B12F8E" w:rsidP="00E20A65">
      <w:r>
        <w:separator/>
      </w:r>
    </w:p>
  </w:footnote>
  <w:footnote w:type="continuationSeparator" w:id="0">
    <w:p w:rsidR="00B12F8E" w:rsidRDefault="00B12F8E" w:rsidP="00E2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438"/>
    <w:rsid w:val="00143396"/>
    <w:rsid w:val="00227236"/>
    <w:rsid w:val="002600E1"/>
    <w:rsid w:val="002E0F2C"/>
    <w:rsid w:val="002F11BA"/>
    <w:rsid w:val="003479FA"/>
    <w:rsid w:val="00364704"/>
    <w:rsid w:val="003D7D3B"/>
    <w:rsid w:val="00416FFD"/>
    <w:rsid w:val="004819AB"/>
    <w:rsid w:val="00540A64"/>
    <w:rsid w:val="00542C3F"/>
    <w:rsid w:val="0054719B"/>
    <w:rsid w:val="005F5A82"/>
    <w:rsid w:val="00631438"/>
    <w:rsid w:val="007A249C"/>
    <w:rsid w:val="007C3A72"/>
    <w:rsid w:val="00845D4A"/>
    <w:rsid w:val="0088356E"/>
    <w:rsid w:val="00952224"/>
    <w:rsid w:val="009B3EB6"/>
    <w:rsid w:val="009B6745"/>
    <w:rsid w:val="00A5187F"/>
    <w:rsid w:val="00B12F8E"/>
    <w:rsid w:val="00BE6A79"/>
    <w:rsid w:val="00C01973"/>
    <w:rsid w:val="00C10B60"/>
    <w:rsid w:val="00C33967"/>
    <w:rsid w:val="00D250E0"/>
    <w:rsid w:val="00D4287C"/>
    <w:rsid w:val="00E02CB4"/>
    <w:rsid w:val="00E20A65"/>
    <w:rsid w:val="00E92D82"/>
    <w:rsid w:val="00ED004C"/>
    <w:rsid w:val="00F03B7D"/>
    <w:rsid w:val="00FB17AB"/>
    <w:rsid w:val="1514349A"/>
    <w:rsid w:val="15E04B6A"/>
    <w:rsid w:val="2D475367"/>
    <w:rsid w:val="2F662B0A"/>
    <w:rsid w:val="360C15F3"/>
    <w:rsid w:val="44876E6F"/>
    <w:rsid w:val="44F266EF"/>
    <w:rsid w:val="51885C2F"/>
    <w:rsid w:val="53804241"/>
    <w:rsid w:val="761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FAAD"/>
  <w15:docId w15:val="{EA95CB0C-1D2C-431B-8509-E217260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sz w:val="24"/>
      <w:szCs w:val="24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ewNew">
    <w:name w:val="正文 New New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soopat.com/Home/Result?SearchWord=SQR:(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fr41@sina.com</cp:lastModifiedBy>
  <cp:revision>20</cp:revision>
  <dcterms:created xsi:type="dcterms:W3CDTF">2016-04-17T09:06:00Z</dcterms:created>
  <dcterms:modified xsi:type="dcterms:W3CDTF">2019-05-17T05:22:00Z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