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70" w:rsidRPr="00833070" w:rsidRDefault="00833070" w:rsidP="00833070">
      <w:pPr>
        <w:widowControl/>
        <w:spacing w:line="360" w:lineRule="auto"/>
        <w:jc w:val="center"/>
        <w:outlineLvl w:val="0"/>
        <w:rPr>
          <w:rFonts w:ascii="黑体" w:eastAsia="黑体" w:hAnsi="黑体" w:cs="宋体"/>
          <w:b/>
          <w:bCs/>
          <w:color w:val="000000" w:themeColor="text1"/>
          <w:kern w:val="36"/>
          <w:sz w:val="28"/>
          <w:szCs w:val="28"/>
        </w:rPr>
      </w:pPr>
      <w:r w:rsidRPr="00833070">
        <w:rPr>
          <w:rFonts w:ascii="黑体" w:eastAsia="黑体" w:hAnsi="黑体" w:cs="宋体" w:hint="eastAsia"/>
          <w:b/>
          <w:bCs/>
          <w:color w:val="000000" w:themeColor="text1"/>
          <w:kern w:val="36"/>
          <w:sz w:val="28"/>
          <w:szCs w:val="28"/>
        </w:rPr>
        <w:t>英特尔宣布扩容成都封装测试基地</w:t>
      </w:r>
    </w:p>
    <w:p w:rsidR="00833070" w:rsidRPr="00833070" w:rsidRDefault="00833070" w:rsidP="00833070">
      <w:pPr>
        <w:widowControl/>
        <w:spacing w:line="360" w:lineRule="auto"/>
        <w:jc w:val="center"/>
        <w:rPr>
          <w:rFonts w:ascii="宋体" w:eastAsia="宋体" w:hAnsi="宋体" w:cs="宋体" w:hint="eastAsia"/>
          <w:color w:val="000000" w:themeColor="text1"/>
          <w:kern w:val="0"/>
          <w:sz w:val="24"/>
          <w:szCs w:val="24"/>
        </w:rPr>
      </w:pPr>
      <w:r w:rsidRPr="00833070">
        <w:rPr>
          <w:rFonts w:ascii="宋体" w:eastAsia="宋体" w:hAnsi="宋体" w:cs="宋体" w:hint="eastAsia"/>
          <w:color w:val="000000" w:themeColor="text1"/>
          <w:kern w:val="0"/>
          <w:sz w:val="24"/>
          <w:szCs w:val="24"/>
        </w:rPr>
        <w:t>来源：中国电子报、电子信息</w:t>
      </w:r>
      <w:proofErr w:type="gramStart"/>
      <w:r w:rsidRPr="00833070">
        <w:rPr>
          <w:rFonts w:ascii="宋体" w:eastAsia="宋体" w:hAnsi="宋体" w:cs="宋体" w:hint="eastAsia"/>
          <w:color w:val="000000" w:themeColor="text1"/>
          <w:kern w:val="0"/>
          <w:sz w:val="24"/>
          <w:szCs w:val="24"/>
        </w:rPr>
        <w:t>产业网</w:t>
      </w:r>
      <w:proofErr w:type="gramEnd"/>
      <w:r w:rsidRPr="00833070">
        <w:rPr>
          <w:rFonts w:ascii="宋体" w:eastAsia="宋体" w:hAnsi="宋体" w:cs="宋体" w:hint="eastAsia"/>
          <w:color w:val="000000" w:themeColor="text1"/>
          <w:kern w:val="0"/>
          <w:sz w:val="24"/>
          <w:szCs w:val="24"/>
        </w:rPr>
        <w:t xml:space="preserve">  </w:t>
      </w:r>
      <w:r w:rsidRPr="00833070">
        <w:rPr>
          <w:rFonts w:ascii="宋体" w:eastAsia="宋体" w:hAnsi="宋体" w:cs="宋体" w:hint="eastAsia"/>
          <w:color w:val="000000" w:themeColor="text1"/>
          <w:kern w:val="0"/>
          <w:sz w:val="24"/>
          <w:szCs w:val="24"/>
        </w:rPr>
        <w:t>作者：姬晓婷</w:t>
      </w:r>
    </w:p>
    <w:p w:rsidR="00833070" w:rsidRPr="00833070" w:rsidRDefault="00833070" w:rsidP="00833070">
      <w:pPr>
        <w:widowControl/>
        <w:spacing w:line="360" w:lineRule="auto"/>
        <w:ind w:firstLineChars="200" w:firstLine="480"/>
        <w:jc w:val="left"/>
        <w:rPr>
          <w:rFonts w:ascii="宋体" w:eastAsia="宋体" w:hAnsi="宋体" w:cs="宋体" w:hint="eastAsia"/>
          <w:color w:val="000000" w:themeColor="text1"/>
          <w:kern w:val="0"/>
          <w:sz w:val="24"/>
          <w:szCs w:val="24"/>
        </w:rPr>
      </w:pPr>
      <w:r w:rsidRPr="00833070">
        <w:rPr>
          <w:rFonts w:ascii="宋体" w:eastAsia="宋体" w:hAnsi="宋体" w:cs="宋体" w:hint="eastAsia"/>
          <w:color w:val="000000" w:themeColor="text1"/>
          <w:kern w:val="0"/>
          <w:sz w:val="24"/>
          <w:szCs w:val="24"/>
        </w:rPr>
        <w:t>2024年10月28日，英特尔宣布扩容英特尔成都封装测试基地。在现有的客户端产品封装测试的基础上，增加为服务器芯片提供封装测试服务，并设立一个客户解决方案中心，以提高本土供应链的效率，加大对中国客户支持的力度，提升响应速度。相关规划和建设工作已经启动。</w:t>
      </w:r>
    </w:p>
    <w:p w:rsidR="00833070" w:rsidRPr="00833070" w:rsidRDefault="00833070" w:rsidP="00833070">
      <w:pPr>
        <w:widowControl/>
        <w:spacing w:line="360" w:lineRule="auto"/>
        <w:ind w:firstLineChars="200" w:firstLine="480"/>
        <w:jc w:val="left"/>
        <w:rPr>
          <w:rFonts w:ascii="宋体" w:eastAsia="宋体" w:hAnsi="宋体" w:cs="宋体" w:hint="eastAsia"/>
          <w:color w:val="000000" w:themeColor="text1"/>
          <w:kern w:val="0"/>
          <w:sz w:val="24"/>
          <w:szCs w:val="24"/>
        </w:rPr>
      </w:pPr>
      <w:r w:rsidRPr="00833070">
        <w:rPr>
          <w:rFonts w:ascii="宋体" w:eastAsia="宋体" w:hAnsi="宋体" w:cs="宋体" w:hint="eastAsia"/>
          <w:color w:val="000000" w:themeColor="text1"/>
          <w:kern w:val="0"/>
          <w:sz w:val="24"/>
          <w:szCs w:val="24"/>
        </w:rPr>
        <w:t>根据英特尔成都基地的扩容计划，其新增产能将集中在为服务器芯片提供封装测试服务，以响应中国客户对高能效、定制化封装解决方案的需求。即将设立的英特尔客户解决方案中心将成为推动企业数字化转型的一站式平台，携手客户、生态系统伙伴为行业客户提供基于英特尔架构和产品的定制</w:t>
      </w:r>
      <w:proofErr w:type="gramStart"/>
      <w:r w:rsidRPr="00833070">
        <w:rPr>
          <w:rFonts w:ascii="宋体" w:eastAsia="宋体" w:hAnsi="宋体" w:cs="宋体" w:hint="eastAsia"/>
          <w:color w:val="000000" w:themeColor="text1"/>
          <w:kern w:val="0"/>
          <w:sz w:val="24"/>
          <w:szCs w:val="24"/>
        </w:rPr>
        <w:t>化解决</w:t>
      </w:r>
      <w:proofErr w:type="gramEnd"/>
      <w:r w:rsidRPr="00833070">
        <w:rPr>
          <w:rFonts w:ascii="宋体" w:eastAsia="宋体" w:hAnsi="宋体" w:cs="宋体" w:hint="eastAsia"/>
          <w:color w:val="000000" w:themeColor="text1"/>
          <w:kern w:val="0"/>
          <w:sz w:val="24"/>
          <w:szCs w:val="24"/>
        </w:rPr>
        <w:t>方案，加速行业应用落地。</w:t>
      </w:r>
    </w:p>
    <w:p w:rsidR="00833070" w:rsidRPr="00833070" w:rsidRDefault="00833070" w:rsidP="00833070">
      <w:pPr>
        <w:widowControl/>
        <w:spacing w:line="360" w:lineRule="auto"/>
        <w:ind w:firstLineChars="200" w:firstLine="480"/>
        <w:jc w:val="left"/>
        <w:rPr>
          <w:rFonts w:ascii="宋体" w:eastAsia="宋体" w:hAnsi="宋体" w:cs="宋体" w:hint="eastAsia"/>
          <w:color w:val="000000" w:themeColor="text1"/>
          <w:kern w:val="0"/>
          <w:sz w:val="24"/>
          <w:szCs w:val="24"/>
        </w:rPr>
      </w:pPr>
      <w:r w:rsidRPr="00833070">
        <w:rPr>
          <w:rFonts w:ascii="宋体" w:eastAsia="宋体" w:hAnsi="宋体" w:cs="宋体" w:hint="eastAsia"/>
          <w:color w:val="000000" w:themeColor="text1"/>
          <w:kern w:val="0"/>
          <w:sz w:val="24"/>
          <w:szCs w:val="24"/>
        </w:rPr>
        <w:t>英特尔公司高级副总裁英特尔中国区董事长王锐表示：“中国不断推进的高质量发展和高水平对外开放，是英特尔在中国市场长期发展的基础和动力。英特尔植根中国、服务客户的战略不变。此次成都基地扩容将使英特尔更聚焦本土需求，整合资源，更快地响应中国客户的数字化和绿色化转型，为可持续发展的数字经济注入新动能。”</w:t>
      </w:r>
    </w:p>
    <w:p w:rsidR="00833070" w:rsidRPr="00833070" w:rsidRDefault="00833070" w:rsidP="00833070">
      <w:pPr>
        <w:widowControl/>
        <w:spacing w:line="360" w:lineRule="auto"/>
        <w:ind w:firstLineChars="200" w:firstLine="480"/>
        <w:jc w:val="left"/>
        <w:rPr>
          <w:rFonts w:ascii="宋体" w:eastAsia="宋体" w:hAnsi="宋体" w:cs="宋体" w:hint="eastAsia"/>
          <w:color w:val="000000" w:themeColor="text1"/>
          <w:kern w:val="0"/>
          <w:sz w:val="24"/>
          <w:szCs w:val="24"/>
        </w:rPr>
      </w:pPr>
      <w:r w:rsidRPr="00833070">
        <w:rPr>
          <w:rFonts w:ascii="宋体" w:eastAsia="宋体" w:hAnsi="宋体" w:cs="宋体" w:hint="eastAsia"/>
          <w:color w:val="000000" w:themeColor="text1"/>
          <w:kern w:val="0"/>
          <w:sz w:val="24"/>
          <w:szCs w:val="24"/>
        </w:rPr>
        <w:t>英特尔成都工厂于2004年奠基，2005年一期竣工，2006年二期竣工，2009年第三次追加投资，并整合在上海的封装测试产能。2012年下线第10亿颗芯片，中国西部地区分拨中心落户，2014年全面升级，首次引入最新的高端测试技术，2016年实现集芯片封装测试、晶圆预处理、高端测试技术于一身的高科技制造集群。</w:t>
      </w:r>
    </w:p>
    <w:p w:rsidR="00833070" w:rsidRPr="00833070" w:rsidRDefault="00833070" w:rsidP="00833070">
      <w:pPr>
        <w:widowControl/>
        <w:spacing w:line="360" w:lineRule="auto"/>
        <w:ind w:firstLineChars="200" w:firstLine="480"/>
        <w:jc w:val="left"/>
        <w:rPr>
          <w:rFonts w:ascii="宋体" w:eastAsia="宋体" w:hAnsi="宋体" w:cs="宋体" w:hint="eastAsia"/>
          <w:color w:val="000000" w:themeColor="text1"/>
          <w:kern w:val="0"/>
          <w:sz w:val="24"/>
          <w:szCs w:val="24"/>
        </w:rPr>
      </w:pPr>
      <w:r w:rsidRPr="00833070">
        <w:rPr>
          <w:rFonts w:ascii="宋体" w:eastAsia="宋体" w:hAnsi="宋体" w:cs="宋体" w:hint="eastAsia"/>
          <w:color w:val="000000" w:themeColor="text1"/>
          <w:kern w:val="0"/>
          <w:sz w:val="24"/>
          <w:szCs w:val="24"/>
        </w:rPr>
        <w:t>英特尔产品（成都）有限公司位于成都高新综合保税区，目前是英特尔全球最大的芯片封装测试中心之一。英特尔全球半数以上的移动处理器和半成品晶片，产自英特尔成都。英特尔还在成都建成了晶圆预处理生产线，成为英特尔全球三大晶圆预处理工厂之一。</w:t>
      </w:r>
    </w:p>
    <w:p w:rsidR="00883436" w:rsidRPr="00833070" w:rsidRDefault="00883436" w:rsidP="00833070">
      <w:pPr>
        <w:spacing w:line="360" w:lineRule="auto"/>
        <w:ind w:firstLineChars="200" w:firstLine="480"/>
        <w:rPr>
          <w:rFonts w:ascii="宋体" w:eastAsia="宋体" w:hAnsi="宋体"/>
          <w:color w:val="000000" w:themeColor="text1"/>
          <w:sz w:val="24"/>
          <w:szCs w:val="24"/>
        </w:rPr>
      </w:pPr>
      <w:bookmarkStart w:id="0" w:name="_GoBack"/>
      <w:bookmarkEnd w:id="0"/>
    </w:p>
    <w:sectPr w:rsidR="00883436" w:rsidRPr="00833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F7"/>
    <w:rsid w:val="00220CF7"/>
    <w:rsid w:val="00833070"/>
    <w:rsid w:val="0088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330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3070"/>
    <w:rPr>
      <w:rFonts w:ascii="宋体" w:eastAsia="宋体" w:hAnsi="宋体" w:cs="宋体"/>
      <w:b/>
      <w:bCs/>
      <w:kern w:val="36"/>
      <w:sz w:val="48"/>
      <w:szCs w:val="48"/>
    </w:rPr>
  </w:style>
  <w:style w:type="character" w:styleId="a3">
    <w:name w:val="Hyperlink"/>
    <w:basedOn w:val="a0"/>
    <w:uiPriority w:val="99"/>
    <w:semiHidden/>
    <w:unhideWhenUsed/>
    <w:rsid w:val="00833070"/>
    <w:rPr>
      <w:color w:val="0000FF"/>
      <w:u w:val="single"/>
    </w:rPr>
  </w:style>
  <w:style w:type="paragraph" w:styleId="a4">
    <w:name w:val="Normal (Web)"/>
    <w:basedOn w:val="a"/>
    <w:uiPriority w:val="99"/>
    <w:semiHidden/>
    <w:unhideWhenUsed/>
    <w:rsid w:val="00833070"/>
    <w:pPr>
      <w:widowControl/>
      <w:spacing w:before="100" w:beforeAutospacing="1" w:after="100" w:afterAutospacing="1"/>
      <w:jc w:val="left"/>
    </w:pPr>
    <w:rPr>
      <w:rFonts w:ascii="宋体" w:eastAsia="宋体" w:hAnsi="宋体" w:cs="宋体"/>
      <w:kern w:val="0"/>
      <w:sz w:val="24"/>
      <w:szCs w:val="24"/>
    </w:rPr>
  </w:style>
  <w:style w:type="character" w:customStyle="1" w:styleId="editor">
    <w:name w:val="editor"/>
    <w:basedOn w:val="a0"/>
    <w:rsid w:val="00833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330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3070"/>
    <w:rPr>
      <w:rFonts w:ascii="宋体" w:eastAsia="宋体" w:hAnsi="宋体" w:cs="宋体"/>
      <w:b/>
      <w:bCs/>
      <w:kern w:val="36"/>
      <w:sz w:val="48"/>
      <w:szCs w:val="48"/>
    </w:rPr>
  </w:style>
  <w:style w:type="character" w:styleId="a3">
    <w:name w:val="Hyperlink"/>
    <w:basedOn w:val="a0"/>
    <w:uiPriority w:val="99"/>
    <w:semiHidden/>
    <w:unhideWhenUsed/>
    <w:rsid w:val="00833070"/>
    <w:rPr>
      <w:color w:val="0000FF"/>
      <w:u w:val="single"/>
    </w:rPr>
  </w:style>
  <w:style w:type="paragraph" w:styleId="a4">
    <w:name w:val="Normal (Web)"/>
    <w:basedOn w:val="a"/>
    <w:uiPriority w:val="99"/>
    <w:semiHidden/>
    <w:unhideWhenUsed/>
    <w:rsid w:val="00833070"/>
    <w:pPr>
      <w:widowControl/>
      <w:spacing w:before="100" w:beforeAutospacing="1" w:after="100" w:afterAutospacing="1"/>
      <w:jc w:val="left"/>
    </w:pPr>
    <w:rPr>
      <w:rFonts w:ascii="宋体" w:eastAsia="宋体" w:hAnsi="宋体" w:cs="宋体"/>
      <w:kern w:val="0"/>
      <w:sz w:val="24"/>
      <w:szCs w:val="24"/>
    </w:rPr>
  </w:style>
  <w:style w:type="character" w:customStyle="1" w:styleId="editor">
    <w:name w:val="editor"/>
    <w:basedOn w:val="a0"/>
    <w:rsid w:val="0083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59889">
      <w:bodyDiv w:val="1"/>
      <w:marLeft w:val="0"/>
      <w:marRight w:val="0"/>
      <w:marTop w:val="0"/>
      <w:marBottom w:val="0"/>
      <w:divBdr>
        <w:top w:val="none" w:sz="0" w:space="0" w:color="auto"/>
        <w:left w:val="none" w:sz="0" w:space="0" w:color="auto"/>
        <w:bottom w:val="none" w:sz="0" w:space="0" w:color="auto"/>
        <w:right w:val="none" w:sz="0" w:space="0" w:color="auto"/>
      </w:divBdr>
      <w:divsChild>
        <w:div w:id="71539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626</Characters>
  <Application>Microsoft Office Word</Application>
  <DocSecurity>0</DocSecurity>
  <Lines>5</Lines>
  <Paragraphs>1</Paragraphs>
  <ScaleCrop>false</ScaleCrop>
  <Company>Organization</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2024-10-29T03:47:00Z</dcterms:created>
  <dcterms:modified xsi:type="dcterms:W3CDTF">2024-10-29T03:49:00Z</dcterms:modified>
</cp:coreProperties>
</file>