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C2B" w:rsidRPr="00695C2B" w:rsidRDefault="00695C2B" w:rsidP="00695C2B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r w:rsidRPr="00695C2B">
        <w:rPr>
          <w:rFonts w:ascii="黑体" w:eastAsia="黑体" w:hAnsi="黑体" w:hint="eastAsia"/>
          <w:b/>
          <w:color w:val="000000" w:themeColor="text1"/>
          <w:sz w:val="28"/>
          <w:szCs w:val="28"/>
        </w:rPr>
        <w:t>仪器仪表行业风云变幻，创新与合作引领新程</w:t>
      </w:r>
    </w:p>
    <w:bookmarkEnd w:id="0"/>
    <w:p w:rsidR="00695C2B" w:rsidRPr="00695C2B" w:rsidRDefault="00695C2B" w:rsidP="00695C2B">
      <w:pPr>
        <w:spacing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695C2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来源： </w:t>
      </w:r>
      <w:proofErr w:type="gramStart"/>
      <w:r w:rsidRPr="00695C2B">
        <w:rPr>
          <w:rFonts w:ascii="宋体" w:eastAsia="宋体" w:hAnsi="宋体" w:hint="eastAsia"/>
          <w:color w:val="000000" w:themeColor="text1"/>
          <w:sz w:val="24"/>
          <w:szCs w:val="24"/>
        </w:rPr>
        <w:t>仪商网</w:t>
      </w:r>
      <w:proofErr w:type="gramEnd"/>
      <w:r w:rsidRPr="00695C2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  <w:r w:rsidRPr="00695C2B">
        <w:rPr>
          <w:rFonts w:ascii="Tahoma" w:eastAsia="宋体" w:hAnsi="Tahoma" w:cs="Tahoma"/>
          <w:color w:val="000000" w:themeColor="text1"/>
          <w:sz w:val="24"/>
          <w:szCs w:val="24"/>
        </w:rPr>
        <w:t>﻿</w:t>
      </w:r>
    </w:p>
    <w:p w:rsidR="00695C2B" w:rsidRPr="00695C2B" w:rsidRDefault="00695C2B" w:rsidP="00695C2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95C2B">
        <w:rPr>
          <w:rFonts w:ascii="宋体" w:eastAsia="宋体" w:hAnsi="宋体" w:hint="eastAsia"/>
          <w:color w:val="000000" w:themeColor="text1"/>
          <w:sz w:val="24"/>
          <w:szCs w:val="24"/>
        </w:rPr>
        <w:t>在科技飞速发展的当下，仪器仪表作为各行业的 “眼睛” 与 “标尺”，其重要性不言而喻。近期，仪器仪表行业动态频出，展现出蓬勃发展的新态势。</w:t>
      </w:r>
    </w:p>
    <w:p w:rsidR="00695C2B" w:rsidRPr="00695C2B" w:rsidRDefault="00695C2B" w:rsidP="00695C2B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proofErr w:type="gramStart"/>
      <w:r w:rsidRPr="00695C2B">
        <w:rPr>
          <w:rFonts w:ascii="宋体" w:eastAsia="宋体" w:hAnsi="宋体" w:hint="eastAsia"/>
          <w:b/>
          <w:color w:val="000000" w:themeColor="text1"/>
          <w:sz w:val="24"/>
          <w:szCs w:val="24"/>
        </w:rPr>
        <w:t>央地携手</w:t>
      </w:r>
      <w:proofErr w:type="gramEnd"/>
      <w:r w:rsidRPr="00695C2B">
        <w:rPr>
          <w:rFonts w:ascii="宋体" w:eastAsia="宋体" w:hAnsi="宋体" w:hint="eastAsia"/>
          <w:b/>
          <w:color w:val="000000" w:themeColor="text1"/>
          <w:sz w:val="24"/>
          <w:szCs w:val="24"/>
        </w:rPr>
        <w:t>，打造工业仪器仪表 “国家队”</w:t>
      </w:r>
    </w:p>
    <w:p w:rsidR="00695C2B" w:rsidRPr="00695C2B" w:rsidRDefault="00695C2B" w:rsidP="00695C2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95C2B">
        <w:rPr>
          <w:rFonts w:ascii="宋体" w:eastAsia="宋体" w:hAnsi="宋体" w:hint="eastAsia"/>
          <w:color w:val="000000" w:themeColor="text1"/>
          <w:sz w:val="24"/>
          <w:szCs w:val="24"/>
        </w:rPr>
        <w:t>4 月 1 日上午，中国机械工业仪器仪表集团在重庆</w:t>
      </w:r>
      <w:proofErr w:type="gramStart"/>
      <w:r w:rsidRPr="00695C2B">
        <w:rPr>
          <w:rFonts w:ascii="宋体" w:eastAsia="宋体" w:hAnsi="宋体" w:hint="eastAsia"/>
          <w:color w:val="000000" w:themeColor="text1"/>
          <w:sz w:val="24"/>
          <w:szCs w:val="24"/>
        </w:rPr>
        <w:t>两江新区</w:t>
      </w:r>
      <w:proofErr w:type="gramEnd"/>
      <w:r w:rsidRPr="00695C2B">
        <w:rPr>
          <w:rFonts w:ascii="宋体" w:eastAsia="宋体" w:hAnsi="宋体" w:hint="eastAsia"/>
          <w:color w:val="000000" w:themeColor="text1"/>
          <w:sz w:val="24"/>
          <w:szCs w:val="24"/>
        </w:rPr>
        <w:t>正式揭牌。该集团由中国机械工业集团有限公司与重庆市人民政府强</w:t>
      </w:r>
      <w:proofErr w:type="gramStart"/>
      <w:r w:rsidRPr="00695C2B">
        <w:rPr>
          <w:rFonts w:ascii="宋体" w:eastAsia="宋体" w:hAnsi="宋体" w:hint="eastAsia"/>
          <w:color w:val="000000" w:themeColor="text1"/>
          <w:sz w:val="24"/>
          <w:szCs w:val="24"/>
        </w:rPr>
        <w:t>强</w:t>
      </w:r>
      <w:proofErr w:type="gramEnd"/>
      <w:r w:rsidRPr="00695C2B">
        <w:rPr>
          <w:rFonts w:ascii="宋体" w:eastAsia="宋体" w:hAnsi="宋体" w:hint="eastAsia"/>
          <w:color w:val="000000" w:themeColor="text1"/>
          <w:sz w:val="24"/>
          <w:szCs w:val="24"/>
        </w:rPr>
        <w:t>联合组建。仪器仪表作为 “工业五基” 的核心部分，对推动新型工业化意义重大。重庆作为国家布局的三大仪器仪表基地之一，产业基础雄厚，政策支持力度大。国机集团则拥有深厚的研发实力与广泛市场资源。双方合作，将以 “研发 + 制造 + 应用” 全链条模式，培育具有全球竞争力的产业集群，推动创新链、产业链、资金链、人才链深度融合 。</w:t>
      </w:r>
    </w:p>
    <w:p w:rsidR="00695C2B" w:rsidRPr="00695C2B" w:rsidRDefault="00695C2B" w:rsidP="00695C2B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695C2B">
        <w:rPr>
          <w:rFonts w:ascii="宋体" w:eastAsia="宋体" w:hAnsi="宋体" w:hint="eastAsia"/>
          <w:b/>
          <w:color w:val="000000" w:themeColor="text1"/>
          <w:sz w:val="24"/>
          <w:szCs w:val="24"/>
        </w:rPr>
        <w:t>5G 系列高端仪器仪表成果发布</w:t>
      </w:r>
    </w:p>
    <w:p w:rsidR="00695C2B" w:rsidRPr="00695C2B" w:rsidRDefault="00695C2B" w:rsidP="00695C2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95C2B">
        <w:rPr>
          <w:rFonts w:ascii="宋体" w:eastAsia="宋体" w:hAnsi="宋体" w:hint="eastAsia"/>
          <w:color w:val="000000" w:themeColor="text1"/>
          <w:sz w:val="24"/>
          <w:szCs w:val="24"/>
        </w:rPr>
        <w:t>3 月 23 日，中国仪器仪表学会信息通信测试仪器仪表专业委员会成立大会上，携手 10 家产业伙伴，首次发布 “5G 系列高端仪器仪表成果”。通过 “3+X+Y” 协同创新模式，实现需求、攻关及生态 “三大协同”，成功突破 15 款国产高端仪器仪表产品，涵盖终端、无线、承载等多领域，为 5G 信息通信仪器仪表产业集群发展筑牢根基 。</w:t>
      </w:r>
    </w:p>
    <w:p w:rsidR="00695C2B" w:rsidRPr="00695C2B" w:rsidRDefault="00695C2B" w:rsidP="00695C2B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695C2B">
        <w:rPr>
          <w:rFonts w:ascii="宋体" w:eastAsia="宋体" w:hAnsi="宋体" w:hint="eastAsia"/>
          <w:b/>
          <w:color w:val="000000" w:themeColor="text1"/>
          <w:sz w:val="24"/>
          <w:szCs w:val="24"/>
        </w:rPr>
        <w:t>青岛仪器仪表集群崭露头角</w:t>
      </w:r>
    </w:p>
    <w:p w:rsidR="00695C2B" w:rsidRPr="00695C2B" w:rsidRDefault="00695C2B" w:rsidP="00695C2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95C2B">
        <w:rPr>
          <w:rFonts w:ascii="宋体" w:eastAsia="宋体" w:hAnsi="宋体" w:hint="eastAsia"/>
          <w:color w:val="000000" w:themeColor="text1"/>
          <w:sz w:val="24"/>
          <w:szCs w:val="24"/>
        </w:rPr>
        <w:t>青岛仪器仪表集群入选 2024 年国家先进制造业集群。作为我国科学仪器发源地之一，青岛仪器仪表产业已有 40 多年历史。2024 年，其</w:t>
      </w:r>
      <w:proofErr w:type="gramStart"/>
      <w:r w:rsidRPr="00695C2B">
        <w:rPr>
          <w:rFonts w:ascii="宋体" w:eastAsia="宋体" w:hAnsi="宋体" w:hint="eastAsia"/>
          <w:color w:val="000000" w:themeColor="text1"/>
          <w:sz w:val="24"/>
          <w:szCs w:val="24"/>
        </w:rPr>
        <w:t>规</w:t>
      </w:r>
      <w:proofErr w:type="gramEnd"/>
      <w:r w:rsidRPr="00695C2B">
        <w:rPr>
          <w:rFonts w:ascii="宋体" w:eastAsia="宋体" w:hAnsi="宋体" w:hint="eastAsia"/>
          <w:color w:val="000000" w:themeColor="text1"/>
          <w:sz w:val="24"/>
          <w:szCs w:val="24"/>
        </w:rPr>
        <w:t>上工业增加值同比增长 42.1％。青岛聚焦技术创新，通过部市联动支持企业攻关，布局多个创新载体。像中</w:t>
      </w:r>
      <w:proofErr w:type="gramStart"/>
      <w:r w:rsidRPr="00695C2B">
        <w:rPr>
          <w:rFonts w:ascii="宋体" w:eastAsia="宋体" w:hAnsi="宋体" w:hint="eastAsia"/>
          <w:color w:val="000000" w:themeColor="text1"/>
          <w:sz w:val="24"/>
          <w:szCs w:val="24"/>
        </w:rPr>
        <w:t>电科思仪科技</w:t>
      </w:r>
      <w:proofErr w:type="gramEnd"/>
      <w:r w:rsidRPr="00695C2B">
        <w:rPr>
          <w:rFonts w:ascii="宋体" w:eastAsia="宋体" w:hAnsi="宋体" w:hint="eastAsia"/>
          <w:color w:val="000000" w:themeColor="text1"/>
          <w:sz w:val="24"/>
          <w:szCs w:val="24"/>
        </w:rPr>
        <w:t>股份有限公司依托创新载体，实现光谱分析</w:t>
      </w:r>
      <w:proofErr w:type="gramStart"/>
      <w:r w:rsidRPr="00695C2B">
        <w:rPr>
          <w:rFonts w:ascii="宋体" w:eastAsia="宋体" w:hAnsi="宋体" w:hint="eastAsia"/>
          <w:color w:val="000000" w:themeColor="text1"/>
          <w:sz w:val="24"/>
          <w:szCs w:val="24"/>
        </w:rPr>
        <w:t>仪技术</w:t>
      </w:r>
      <w:proofErr w:type="gramEnd"/>
      <w:r w:rsidRPr="00695C2B">
        <w:rPr>
          <w:rFonts w:ascii="宋体" w:eastAsia="宋体" w:hAnsi="宋体" w:hint="eastAsia"/>
          <w:color w:val="000000" w:themeColor="text1"/>
          <w:sz w:val="24"/>
          <w:szCs w:val="24"/>
        </w:rPr>
        <w:t>从 “跟跑” 到 “并跑” 的跨越 。</w:t>
      </w:r>
    </w:p>
    <w:p w:rsidR="00695C2B" w:rsidRPr="00695C2B" w:rsidRDefault="00695C2B" w:rsidP="00695C2B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695C2B">
        <w:rPr>
          <w:rFonts w:ascii="宋体" w:eastAsia="宋体" w:hAnsi="宋体" w:hint="eastAsia"/>
          <w:b/>
          <w:color w:val="000000" w:themeColor="text1"/>
          <w:sz w:val="24"/>
          <w:szCs w:val="24"/>
        </w:rPr>
        <w:t>市场监管总局开展第二批国产仪器仪表计量测试评价</w:t>
      </w:r>
    </w:p>
    <w:p w:rsidR="00695C2B" w:rsidRPr="00695C2B" w:rsidRDefault="00695C2B" w:rsidP="00695C2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95C2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近日，市场监管总局印发通知，于 2025 年 5 月起在全国开展第二批国产仪器仪表计量测试评价工作，年底前结束。此次评价针对气相 / 液相色谱仪、无机质谱仪等 8 类产品，并对其中 3 类进行应用验证，旨在了解产业现状、查找问题，助力企业科研攻关与技术突破。2024 </w:t>
      </w:r>
      <w:proofErr w:type="gramStart"/>
      <w:r w:rsidRPr="00695C2B">
        <w:rPr>
          <w:rFonts w:ascii="宋体" w:eastAsia="宋体" w:hAnsi="宋体" w:hint="eastAsia"/>
          <w:color w:val="000000" w:themeColor="text1"/>
          <w:sz w:val="24"/>
          <w:szCs w:val="24"/>
        </w:rPr>
        <w:t>年首次</w:t>
      </w:r>
      <w:proofErr w:type="gramEnd"/>
      <w:r w:rsidRPr="00695C2B">
        <w:rPr>
          <w:rFonts w:ascii="宋体" w:eastAsia="宋体" w:hAnsi="宋体" w:hint="eastAsia"/>
          <w:color w:val="000000" w:themeColor="text1"/>
          <w:sz w:val="24"/>
          <w:szCs w:val="24"/>
        </w:rPr>
        <w:t>测评已为相关仪器仪表质</w:t>
      </w:r>
      <w:r w:rsidRPr="00695C2B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量提升提供了改进方案 。</w:t>
      </w:r>
    </w:p>
    <w:p w:rsidR="00695C2B" w:rsidRPr="00695C2B" w:rsidRDefault="00695C2B" w:rsidP="00695C2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95C2B">
        <w:rPr>
          <w:rFonts w:ascii="宋体" w:eastAsia="宋体" w:hAnsi="宋体" w:hint="eastAsia"/>
          <w:color w:val="000000" w:themeColor="text1"/>
          <w:sz w:val="24"/>
          <w:szCs w:val="24"/>
        </w:rPr>
        <w:t>从产业布局到技术创新，再到质量提升，仪器仪表行业正大步向前。未来，随着各方持续发力，行业有望迎来更多突破，为各领域发展提供更坚实支撑。</w:t>
      </w:r>
      <w:proofErr w:type="gramStart"/>
      <w:r w:rsidRPr="00695C2B">
        <w:rPr>
          <w:rFonts w:ascii="宋体" w:eastAsia="宋体" w:hAnsi="宋体" w:hint="eastAsia"/>
          <w:color w:val="000000" w:themeColor="text1"/>
          <w:sz w:val="24"/>
          <w:szCs w:val="24"/>
        </w:rPr>
        <w:t>仪商网</w:t>
      </w:r>
      <w:proofErr w:type="gramEnd"/>
      <w:r w:rsidRPr="00695C2B">
        <w:rPr>
          <w:rFonts w:ascii="宋体" w:eastAsia="宋体" w:hAnsi="宋体" w:hint="eastAsia"/>
          <w:color w:val="000000" w:themeColor="text1"/>
          <w:sz w:val="24"/>
          <w:szCs w:val="24"/>
        </w:rPr>
        <w:t>也将持续关注，为您带来最新行业资讯 。</w:t>
      </w:r>
    </w:p>
    <w:p w:rsidR="00D02623" w:rsidRPr="00695C2B" w:rsidRDefault="00D02623" w:rsidP="00695C2B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695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88"/>
    <w:rsid w:val="000763EE"/>
    <w:rsid w:val="001E2470"/>
    <w:rsid w:val="00255EF1"/>
    <w:rsid w:val="0031467B"/>
    <w:rsid w:val="00332888"/>
    <w:rsid w:val="003C2455"/>
    <w:rsid w:val="00484D36"/>
    <w:rsid w:val="00692EAA"/>
    <w:rsid w:val="00695C2B"/>
    <w:rsid w:val="00703FE1"/>
    <w:rsid w:val="00804B5B"/>
    <w:rsid w:val="008E5C5E"/>
    <w:rsid w:val="009066AF"/>
    <w:rsid w:val="00AD21A1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838</Characters>
  <Application>Microsoft Office Word</Application>
  <DocSecurity>0</DocSecurity>
  <Lines>6</Lines>
  <Paragraphs>1</Paragraphs>
  <ScaleCrop>false</ScaleCrop>
  <Company>Organization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2025-06-28T03:11:00Z</dcterms:created>
  <dcterms:modified xsi:type="dcterms:W3CDTF">2025-06-28T03:14:00Z</dcterms:modified>
</cp:coreProperties>
</file>