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6FF1" w:rsidRPr="00396FF1" w:rsidRDefault="00396FF1" w:rsidP="00396FF1">
      <w:pPr>
        <w:widowControl/>
        <w:shd w:val="clear" w:color="auto" w:fill="FFFFFF"/>
        <w:spacing w:line="360" w:lineRule="auto"/>
        <w:jc w:val="center"/>
        <w:outlineLvl w:val="0"/>
        <w:rPr>
          <w:rFonts w:ascii="黑体" w:eastAsia="黑体" w:hAnsi="黑体" w:cs="宋体"/>
          <w:b/>
          <w:bCs/>
          <w:color w:val="000000" w:themeColor="text1"/>
          <w:kern w:val="36"/>
          <w:sz w:val="28"/>
          <w:szCs w:val="28"/>
        </w:rPr>
      </w:pPr>
      <w:bookmarkStart w:id="0" w:name="_GoBack"/>
      <w:r w:rsidRPr="00396FF1">
        <w:rPr>
          <w:rFonts w:ascii="黑体" w:eastAsia="黑体" w:hAnsi="黑体" w:cs="宋体" w:hint="eastAsia"/>
          <w:b/>
          <w:bCs/>
          <w:color w:val="000000" w:themeColor="text1"/>
          <w:kern w:val="36"/>
          <w:sz w:val="28"/>
          <w:szCs w:val="28"/>
        </w:rPr>
        <w:t>我国量子精密测量取得重大突破，全球首套 ±800kV 特高压直流量子电流传感器研制成功</w:t>
      </w:r>
      <w:bookmarkEnd w:id="0"/>
    </w:p>
    <w:p w:rsidR="00396FF1" w:rsidRPr="00396FF1" w:rsidRDefault="00396FF1" w:rsidP="00396FF1">
      <w:pPr>
        <w:widowControl/>
        <w:shd w:val="clear" w:color="auto" w:fill="FFFFFF"/>
        <w:spacing w:line="360" w:lineRule="auto"/>
        <w:jc w:val="center"/>
        <w:rPr>
          <w:rFonts w:ascii="宋体" w:eastAsia="宋体" w:hAnsi="宋体" w:cs="宋体"/>
          <w:color w:val="000000" w:themeColor="text1"/>
          <w:kern w:val="0"/>
          <w:sz w:val="24"/>
          <w:szCs w:val="24"/>
        </w:rPr>
      </w:pPr>
      <w:r w:rsidRPr="00396FF1">
        <w:rPr>
          <w:rFonts w:ascii="宋体" w:eastAsia="宋体" w:hAnsi="宋体" w:cs="宋体"/>
          <w:color w:val="000000" w:themeColor="text1"/>
          <w:kern w:val="0"/>
          <w:sz w:val="24"/>
          <w:szCs w:val="24"/>
        </w:rPr>
        <w:t>来源：南方电网</w:t>
      </w:r>
    </w:p>
    <w:p w:rsidR="00396FF1" w:rsidRPr="00396FF1" w:rsidRDefault="00396FF1" w:rsidP="00396FF1">
      <w:pPr>
        <w:widowControl/>
        <w:shd w:val="clear" w:color="auto" w:fill="FFFFFF"/>
        <w:spacing w:line="360" w:lineRule="auto"/>
        <w:ind w:firstLineChars="200" w:firstLine="480"/>
        <w:jc w:val="left"/>
        <w:rPr>
          <w:rFonts w:ascii="宋体" w:eastAsia="宋体" w:hAnsi="宋体" w:cs="宋体"/>
          <w:color w:val="000000" w:themeColor="text1"/>
          <w:kern w:val="0"/>
          <w:sz w:val="24"/>
          <w:szCs w:val="24"/>
        </w:rPr>
      </w:pPr>
      <w:r w:rsidRPr="00396FF1">
        <w:rPr>
          <w:rFonts w:ascii="宋体" w:eastAsia="宋体" w:hAnsi="宋体" w:cs="宋体"/>
          <w:color w:val="000000" w:themeColor="text1"/>
          <w:kern w:val="0"/>
          <w:sz w:val="24"/>
          <w:szCs w:val="24"/>
        </w:rPr>
        <w:t>1月16日，由南方电网公司输配电部牵头，</w:t>
      </w:r>
      <w:proofErr w:type="gramStart"/>
      <w:r w:rsidRPr="00396FF1">
        <w:rPr>
          <w:rFonts w:ascii="宋体" w:eastAsia="宋体" w:hAnsi="宋体" w:cs="宋体"/>
          <w:color w:val="000000" w:themeColor="text1"/>
          <w:kern w:val="0"/>
          <w:sz w:val="24"/>
          <w:szCs w:val="24"/>
        </w:rPr>
        <w:t>南网数研</w:t>
      </w:r>
      <w:proofErr w:type="gramEnd"/>
      <w:r w:rsidRPr="00396FF1">
        <w:rPr>
          <w:rFonts w:ascii="宋体" w:eastAsia="宋体" w:hAnsi="宋体" w:cs="宋体"/>
          <w:color w:val="000000" w:themeColor="text1"/>
          <w:kern w:val="0"/>
          <w:sz w:val="24"/>
          <w:szCs w:val="24"/>
        </w:rPr>
        <w:t>院、</w:t>
      </w:r>
      <w:proofErr w:type="gramStart"/>
      <w:r w:rsidRPr="00396FF1">
        <w:rPr>
          <w:rFonts w:ascii="宋体" w:eastAsia="宋体" w:hAnsi="宋体" w:cs="宋体"/>
          <w:color w:val="000000" w:themeColor="text1"/>
          <w:kern w:val="0"/>
          <w:sz w:val="24"/>
          <w:szCs w:val="24"/>
        </w:rPr>
        <w:t>南网传感</w:t>
      </w:r>
      <w:proofErr w:type="gramEnd"/>
      <w:r w:rsidRPr="00396FF1">
        <w:rPr>
          <w:rFonts w:ascii="宋体" w:eastAsia="宋体" w:hAnsi="宋体" w:cs="宋体"/>
          <w:color w:val="000000" w:themeColor="text1"/>
          <w:kern w:val="0"/>
          <w:sz w:val="24"/>
          <w:szCs w:val="24"/>
        </w:rPr>
        <w:t>公司、中科院上海微系统所、超高压输电公司、贵州电网公司、西电高压开关、中国科学技术大学、浙江大学等单位联合研制的全球首套±800kV特高压直流量子电流传感器（以下简称“量子电流传感器”）顺利通过新产品技术鉴定。鉴定委员会认为，产品综合技术性能达到国际领先水平，标志着我国在量子精密测量领域取得重大突破。</w:t>
      </w:r>
    </w:p>
    <w:p w:rsidR="00396FF1" w:rsidRPr="00396FF1" w:rsidRDefault="00396FF1" w:rsidP="00396FF1">
      <w:pPr>
        <w:widowControl/>
        <w:shd w:val="clear" w:color="auto" w:fill="FFFFFF"/>
        <w:spacing w:line="360" w:lineRule="auto"/>
        <w:ind w:firstLineChars="200" w:firstLine="480"/>
        <w:jc w:val="left"/>
        <w:rPr>
          <w:rFonts w:ascii="宋体" w:eastAsia="宋体" w:hAnsi="宋体" w:cs="宋体"/>
          <w:color w:val="000000" w:themeColor="text1"/>
          <w:kern w:val="0"/>
          <w:sz w:val="24"/>
          <w:szCs w:val="24"/>
        </w:rPr>
      </w:pPr>
    </w:p>
    <w:p w:rsidR="00396FF1" w:rsidRPr="00396FF1" w:rsidRDefault="00396FF1" w:rsidP="00396FF1">
      <w:pPr>
        <w:widowControl/>
        <w:shd w:val="clear" w:color="auto" w:fill="FFFFFF"/>
        <w:spacing w:line="360" w:lineRule="auto"/>
        <w:jc w:val="center"/>
        <w:rPr>
          <w:rFonts w:ascii="宋体" w:eastAsia="宋体" w:hAnsi="宋体" w:cs="宋体"/>
          <w:color w:val="000000" w:themeColor="text1"/>
          <w:kern w:val="0"/>
          <w:sz w:val="24"/>
          <w:szCs w:val="24"/>
        </w:rPr>
      </w:pPr>
      <w:r w:rsidRPr="00396FF1">
        <w:rPr>
          <w:rFonts w:ascii="宋体" w:eastAsia="宋体" w:hAnsi="宋体" w:cs="宋体" w:hint="eastAsia"/>
          <w:noProof/>
          <w:color w:val="000000" w:themeColor="text1"/>
          <w:kern w:val="0"/>
          <w:sz w:val="24"/>
          <w:szCs w:val="24"/>
        </w:rPr>
        <w:drawing>
          <wp:inline distT="0" distB="0" distL="0" distR="0" wp14:anchorId="039EB81F" wp14:editId="7B0A2C50">
            <wp:extent cx="4638675" cy="2607688"/>
            <wp:effectExtent l="0" t="0" r="0" b="2540"/>
            <wp:docPr id="2" name="图片 2" descr="https://www.861718.com/member/kindeditor/attached/image/20250122/20250122225606_444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861718.com/member/kindeditor/attached/image/20250122/20250122225606_44426.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38675" cy="2607688"/>
                    </a:xfrm>
                    <a:prstGeom prst="rect">
                      <a:avLst/>
                    </a:prstGeom>
                    <a:noFill/>
                    <a:ln>
                      <a:noFill/>
                    </a:ln>
                  </pic:spPr>
                </pic:pic>
              </a:graphicData>
            </a:graphic>
          </wp:inline>
        </w:drawing>
      </w:r>
    </w:p>
    <w:p w:rsidR="00396FF1" w:rsidRPr="00396FF1" w:rsidRDefault="00396FF1" w:rsidP="00396FF1">
      <w:pPr>
        <w:widowControl/>
        <w:shd w:val="clear" w:color="auto" w:fill="FFFFFF"/>
        <w:spacing w:line="360" w:lineRule="auto"/>
        <w:ind w:firstLineChars="200" w:firstLine="480"/>
        <w:jc w:val="center"/>
        <w:rPr>
          <w:rFonts w:ascii="宋体" w:eastAsia="宋体" w:hAnsi="宋体" w:cs="宋体"/>
          <w:color w:val="000000" w:themeColor="text1"/>
          <w:kern w:val="0"/>
          <w:sz w:val="24"/>
          <w:szCs w:val="24"/>
        </w:rPr>
      </w:pPr>
      <w:r w:rsidRPr="00396FF1">
        <w:rPr>
          <w:rFonts w:ascii="宋体" w:eastAsia="宋体" w:hAnsi="宋体" w:cs="宋体"/>
          <w:color w:val="000000" w:themeColor="text1"/>
          <w:kern w:val="0"/>
          <w:sz w:val="24"/>
          <w:szCs w:val="24"/>
        </w:rPr>
        <w:t>量子电流传感器新产品技术鉴定会现场</w:t>
      </w:r>
    </w:p>
    <w:p w:rsidR="00396FF1" w:rsidRPr="00396FF1" w:rsidRDefault="00396FF1" w:rsidP="00396FF1">
      <w:pPr>
        <w:widowControl/>
        <w:shd w:val="clear" w:color="auto" w:fill="FFFFFF"/>
        <w:spacing w:line="360" w:lineRule="auto"/>
        <w:ind w:firstLineChars="200" w:firstLine="480"/>
        <w:jc w:val="left"/>
        <w:rPr>
          <w:rFonts w:ascii="宋体" w:eastAsia="宋体" w:hAnsi="宋体" w:cs="宋体"/>
          <w:color w:val="000000" w:themeColor="text1"/>
          <w:kern w:val="0"/>
          <w:sz w:val="24"/>
          <w:szCs w:val="24"/>
        </w:rPr>
      </w:pPr>
      <w:r w:rsidRPr="00396FF1">
        <w:rPr>
          <w:rFonts w:ascii="宋体" w:eastAsia="宋体" w:hAnsi="宋体" w:cs="宋体"/>
          <w:color w:val="000000" w:themeColor="text1"/>
          <w:kern w:val="0"/>
          <w:sz w:val="24"/>
          <w:szCs w:val="24"/>
        </w:rPr>
        <w:t>传感器对于电网来说，就像人体的神经末梢一般，无时无刻不在感知和产生各类量测数据，越来越多的传感器安装在电网中，为电网加持了更多的“千里眼”“顺风耳”，让电网拥有“更敏锐的感官”，南方电网相关技术负责人介绍，量子电流传感器是一种感知能力更强的电网“感官”，看得更远、听得更清晰，既能精准感知到毫安级别的极微弱电流，又能测量到十千安级别的短路大电流，能够实时监测直流输电线路的运行情况和健康状态。</w:t>
      </w:r>
      <w:proofErr w:type="gramStart"/>
      <w:r w:rsidRPr="00396FF1">
        <w:rPr>
          <w:rFonts w:ascii="宋体" w:eastAsia="宋体" w:hAnsi="宋体" w:cs="宋体"/>
          <w:color w:val="000000" w:themeColor="text1"/>
          <w:kern w:val="0"/>
          <w:sz w:val="24"/>
          <w:szCs w:val="24"/>
        </w:rPr>
        <w:t>南网数研</w:t>
      </w:r>
      <w:proofErr w:type="gramEnd"/>
      <w:r w:rsidRPr="00396FF1">
        <w:rPr>
          <w:rFonts w:ascii="宋体" w:eastAsia="宋体" w:hAnsi="宋体" w:cs="宋体"/>
          <w:color w:val="000000" w:themeColor="text1"/>
          <w:kern w:val="0"/>
          <w:sz w:val="24"/>
          <w:szCs w:val="24"/>
        </w:rPr>
        <w:t>院依托国家重大项目，开展量子测量原创技术攻关，利用金刚石内部独特的量子特性，通过检测电</w:t>
      </w:r>
      <w:r w:rsidRPr="00396FF1">
        <w:rPr>
          <w:rFonts w:ascii="宋体" w:eastAsia="宋体" w:hAnsi="宋体" w:cs="宋体"/>
          <w:color w:val="000000" w:themeColor="text1"/>
          <w:kern w:val="0"/>
          <w:sz w:val="24"/>
          <w:szCs w:val="24"/>
        </w:rPr>
        <w:lastRenderedPageBreak/>
        <w:t>流产生的磁场来实现非接触电流测量，由于量子的加持，它能实现其他传感器所不具备的超大范围、超高精度和高稳定的电流测量。</w:t>
      </w:r>
    </w:p>
    <w:p w:rsidR="00396FF1" w:rsidRPr="00396FF1" w:rsidRDefault="00396FF1" w:rsidP="00396FF1">
      <w:pPr>
        <w:widowControl/>
        <w:shd w:val="clear" w:color="auto" w:fill="FFFFFF"/>
        <w:spacing w:line="360" w:lineRule="auto"/>
        <w:jc w:val="center"/>
        <w:rPr>
          <w:rFonts w:ascii="宋体" w:eastAsia="宋体" w:hAnsi="宋体" w:cs="宋体"/>
          <w:color w:val="000000" w:themeColor="text1"/>
          <w:kern w:val="0"/>
          <w:sz w:val="24"/>
          <w:szCs w:val="24"/>
        </w:rPr>
      </w:pPr>
      <w:r w:rsidRPr="00396FF1">
        <w:rPr>
          <w:rFonts w:ascii="宋体" w:eastAsia="宋体" w:hAnsi="宋体" w:cs="宋体" w:hint="eastAsia"/>
          <w:noProof/>
          <w:color w:val="000000" w:themeColor="text1"/>
          <w:kern w:val="0"/>
          <w:sz w:val="24"/>
          <w:szCs w:val="24"/>
        </w:rPr>
        <w:drawing>
          <wp:inline distT="0" distB="0" distL="0" distR="0" wp14:anchorId="4296EB1E" wp14:editId="32C6C4C7">
            <wp:extent cx="4762500" cy="2677297"/>
            <wp:effectExtent l="0" t="0" r="0" b="8890"/>
            <wp:docPr id="1" name="图片 1" descr="https://www.861718.com/member/kindeditor/attached/image/20250122/20250122225642_529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861718.com/member/kindeditor/attached/image/20250122/20250122225642_52966.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6674" cy="2679643"/>
                    </a:xfrm>
                    <a:prstGeom prst="rect">
                      <a:avLst/>
                    </a:prstGeom>
                    <a:noFill/>
                    <a:ln>
                      <a:noFill/>
                    </a:ln>
                  </pic:spPr>
                </pic:pic>
              </a:graphicData>
            </a:graphic>
          </wp:inline>
        </w:drawing>
      </w:r>
    </w:p>
    <w:p w:rsidR="00396FF1" w:rsidRPr="00396FF1" w:rsidRDefault="00396FF1" w:rsidP="00396FF1">
      <w:pPr>
        <w:widowControl/>
        <w:shd w:val="clear" w:color="auto" w:fill="FFFFFF"/>
        <w:spacing w:line="360" w:lineRule="auto"/>
        <w:ind w:firstLineChars="200" w:firstLine="480"/>
        <w:jc w:val="center"/>
        <w:rPr>
          <w:rFonts w:ascii="宋体" w:eastAsia="宋体" w:hAnsi="宋体" w:cs="宋体"/>
          <w:color w:val="000000" w:themeColor="text1"/>
          <w:kern w:val="0"/>
          <w:sz w:val="24"/>
          <w:szCs w:val="24"/>
        </w:rPr>
      </w:pPr>
      <w:r w:rsidRPr="00396FF1">
        <w:rPr>
          <w:rFonts w:ascii="宋体" w:eastAsia="宋体" w:hAnsi="宋体" w:cs="宋体"/>
          <w:color w:val="000000" w:themeColor="text1"/>
          <w:kern w:val="0"/>
          <w:sz w:val="24"/>
          <w:szCs w:val="24"/>
        </w:rPr>
        <w:t>±800kV特高压直流量子电流传感器</w:t>
      </w:r>
    </w:p>
    <w:p w:rsidR="00396FF1" w:rsidRPr="00396FF1" w:rsidRDefault="00396FF1" w:rsidP="00396FF1">
      <w:pPr>
        <w:widowControl/>
        <w:shd w:val="clear" w:color="auto" w:fill="FFFFFF"/>
        <w:spacing w:line="360" w:lineRule="auto"/>
        <w:ind w:firstLineChars="200" w:firstLine="480"/>
        <w:jc w:val="left"/>
        <w:rPr>
          <w:rFonts w:ascii="宋体" w:eastAsia="宋体" w:hAnsi="宋体" w:cs="宋体"/>
          <w:color w:val="000000" w:themeColor="text1"/>
          <w:kern w:val="0"/>
          <w:sz w:val="24"/>
          <w:szCs w:val="24"/>
        </w:rPr>
      </w:pPr>
      <w:r w:rsidRPr="00396FF1">
        <w:rPr>
          <w:rFonts w:ascii="宋体" w:eastAsia="宋体" w:hAnsi="宋体" w:cs="宋体"/>
          <w:color w:val="000000" w:themeColor="text1"/>
          <w:kern w:val="0"/>
          <w:sz w:val="24"/>
          <w:szCs w:val="24"/>
        </w:rPr>
        <w:t>据了解，本次研制的传感器解决了传感器在电网强磁高压环境下的非侵入电流测量技术难题，首次实现了1mA至10kA范围内万分之六的宽量程、高精度电流测量。南方电网公司正在加快推进量子传感器的可靠性升级和工程化应用工作，下一步计划在世界上最复杂的特大型交直流混联电网（粤港澳大湾区电网）、世界首个±800千伏特高压多端柔性直流工程（</w:t>
      </w:r>
      <w:proofErr w:type="gramStart"/>
      <w:r w:rsidRPr="00396FF1">
        <w:rPr>
          <w:rFonts w:ascii="宋体" w:eastAsia="宋体" w:hAnsi="宋体" w:cs="宋体"/>
          <w:color w:val="000000" w:themeColor="text1"/>
          <w:kern w:val="0"/>
          <w:sz w:val="24"/>
          <w:szCs w:val="24"/>
        </w:rPr>
        <w:t>昆柳龙</w:t>
      </w:r>
      <w:proofErr w:type="gramEnd"/>
      <w:r w:rsidRPr="00396FF1">
        <w:rPr>
          <w:rFonts w:ascii="宋体" w:eastAsia="宋体" w:hAnsi="宋体" w:cs="宋体"/>
          <w:color w:val="000000" w:themeColor="text1"/>
          <w:kern w:val="0"/>
          <w:sz w:val="24"/>
          <w:szCs w:val="24"/>
        </w:rPr>
        <w:t>直流工程）、贵州省新型电力系统示范区等地开展示范应用，未来量子电流传感器可进一步向新能源、工业、交通等多个领域的电流监测场景拓展应用，为数字电网、数字能源和数字中国提供先进的状态感知装备，打造我国在量子传感领域的亮丽名片。（南方电网）</w:t>
      </w:r>
    </w:p>
    <w:p w:rsidR="00396FF1" w:rsidRPr="00396FF1" w:rsidRDefault="00396FF1" w:rsidP="00396FF1">
      <w:pPr>
        <w:widowControl/>
        <w:shd w:val="clear" w:color="auto" w:fill="FFFFFF"/>
        <w:spacing w:line="360" w:lineRule="auto"/>
        <w:ind w:firstLineChars="200" w:firstLine="480"/>
        <w:jc w:val="left"/>
        <w:rPr>
          <w:rFonts w:ascii="宋体" w:eastAsia="宋体" w:hAnsi="宋体" w:cs="宋体"/>
          <w:color w:val="000000" w:themeColor="text1"/>
          <w:kern w:val="0"/>
          <w:sz w:val="24"/>
          <w:szCs w:val="24"/>
        </w:rPr>
      </w:pPr>
    </w:p>
    <w:p w:rsidR="00D02623" w:rsidRPr="00396FF1" w:rsidRDefault="00D02623" w:rsidP="00396FF1">
      <w:pPr>
        <w:spacing w:line="360" w:lineRule="auto"/>
        <w:ind w:firstLineChars="200" w:firstLine="480"/>
        <w:rPr>
          <w:rFonts w:ascii="宋体" w:eastAsia="宋体" w:hAnsi="宋体"/>
          <w:color w:val="000000" w:themeColor="text1"/>
          <w:sz w:val="24"/>
          <w:szCs w:val="24"/>
        </w:rPr>
      </w:pPr>
    </w:p>
    <w:sectPr w:rsidR="00D02623" w:rsidRPr="00396FF1">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3575"/>
    <w:rsid w:val="001E2470"/>
    <w:rsid w:val="00313575"/>
    <w:rsid w:val="00396FF1"/>
    <w:rsid w:val="00692EAA"/>
    <w:rsid w:val="00703FE1"/>
    <w:rsid w:val="00D026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396FF1"/>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396FF1"/>
    <w:rPr>
      <w:rFonts w:ascii="宋体" w:eastAsia="宋体" w:hAnsi="宋体" w:cs="宋体"/>
      <w:b/>
      <w:bCs/>
      <w:kern w:val="36"/>
      <w:sz w:val="48"/>
      <w:szCs w:val="48"/>
    </w:rPr>
  </w:style>
  <w:style w:type="paragraph" w:styleId="a3">
    <w:name w:val="Normal (Web)"/>
    <w:basedOn w:val="a"/>
    <w:uiPriority w:val="99"/>
    <w:semiHidden/>
    <w:unhideWhenUsed/>
    <w:rsid w:val="00396FF1"/>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396FF1"/>
    <w:rPr>
      <w:sz w:val="18"/>
      <w:szCs w:val="18"/>
    </w:rPr>
  </w:style>
  <w:style w:type="character" w:customStyle="1" w:styleId="Char">
    <w:name w:val="批注框文本 Char"/>
    <w:basedOn w:val="a0"/>
    <w:link w:val="a4"/>
    <w:uiPriority w:val="99"/>
    <w:semiHidden/>
    <w:rsid w:val="00396FF1"/>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396FF1"/>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396FF1"/>
    <w:rPr>
      <w:rFonts w:ascii="宋体" w:eastAsia="宋体" w:hAnsi="宋体" w:cs="宋体"/>
      <w:b/>
      <w:bCs/>
      <w:kern w:val="36"/>
      <w:sz w:val="48"/>
      <w:szCs w:val="48"/>
    </w:rPr>
  </w:style>
  <w:style w:type="paragraph" w:styleId="a3">
    <w:name w:val="Normal (Web)"/>
    <w:basedOn w:val="a"/>
    <w:uiPriority w:val="99"/>
    <w:semiHidden/>
    <w:unhideWhenUsed/>
    <w:rsid w:val="00396FF1"/>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396FF1"/>
    <w:rPr>
      <w:sz w:val="18"/>
      <w:szCs w:val="18"/>
    </w:rPr>
  </w:style>
  <w:style w:type="character" w:customStyle="1" w:styleId="Char">
    <w:name w:val="批注框文本 Char"/>
    <w:basedOn w:val="a0"/>
    <w:link w:val="a4"/>
    <w:uiPriority w:val="99"/>
    <w:semiHidden/>
    <w:rsid w:val="00396FF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6341297">
      <w:bodyDiv w:val="1"/>
      <w:marLeft w:val="0"/>
      <w:marRight w:val="0"/>
      <w:marTop w:val="0"/>
      <w:marBottom w:val="0"/>
      <w:divBdr>
        <w:top w:val="none" w:sz="0" w:space="0" w:color="auto"/>
        <w:left w:val="none" w:sz="0" w:space="0" w:color="auto"/>
        <w:bottom w:val="none" w:sz="0" w:space="0" w:color="auto"/>
        <w:right w:val="none" w:sz="0" w:space="0" w:color="auto"/>
      </w:divBdr>
      <w:divsChild>
        <w:div w:id="2059864663">
          <w:marLeft w:val="0"/>
          <w:marRight w:val="0"/>
          <w:marTop w:val="165"/>
          <w:marBottom w:val="0"/>
          <w:divBdr>
            <w:top w:val="none" w:sz="0" w:space="0" w:color="auto"/>
            <w:left w:val="none" w:sz="0" w:space="0" w:color="auto"/>
            <w:bottom w:val="none" w:sz="0" w:space="0" w:color="auto"/>
            <w:right w:val="none" w:sz="0" w:space="0" w:color="auto"/>
          </w:divBdr>
        </w:div>
        <w:div w:id="652635851">
          <w:marLeft w:val="0"/>
          <w:marRight w:val="0"/>
          <w:marTop w:val="0"/>
          <w:marBottom w:val="0"/>
          <w:divBdr>
            <w:top w:val="none" w:sz="0" w:space="0" w:color="auto"/>
            <w:left w:val="none" w:sz="0" w:space="0" w:color="auto"/>
            <w:bottom w:val="none" w:sz="0" w:space="0" w:color="auto"/>
            <w:right w:val="none" w:sz="0" w:space="0" w:color="auto"/>
          </w:divBdr>
          <w:divsChild>
            <w:div w:id="933054406">
              <w:marLeft w:val="0"/>
              <w:marRight w:val="0"/>
              <w:marTop w:val="0"/>
              <w:marBottom w:val="0"/>
              <w:divBdr>
                <w:top w:val="none" w:sz="0" w:space="0" w:color="auto"/>
                <w:left w:val="none" w:sz="0" w:space="0" w:color="auto"/>
                <w:bottom w:val="none" w:sz="0" w:space="0" w:color="auto"/>
                <w:right w:val="none" w:sz="0" w:space="0" w:color="auto"/>
              </w:divBdr>
              <w:divsChild>
                <w:div w:id="68814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00861">
          <w:marLeft w:val="0"/>
          <w:marRight w:val="0"/>
          <w:marTop w:val="0"/>
          <w:marBottom w:val="0"/>
          <w:divBdr>
            <w:top w:val="none" w:sz="0" w:space="0" w:color="auto"/>
            <w:left w:val="none" w:sz="0" w:space="0" w:color="auto"/>
            <w:bottom w:val="none" w:sz="0" w:space="0" w:color="auto"/>
            <w:right w:val="none" w:sz="0" w:space="0" w:color="auto"/>
          </w:divBdr>
          <w:divsChild>
            <w:div w:id="44153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128</Words>
  <Characters>735</Characters>
  <Application>Microsoft Office Word</Application>
  <DocSecurity>0</DocSecurity>
  <Lines>6</Lines>
  <Paragraphs>1</Paragraphs>
  <ScaleCrop>false</ScaleCrop>
  <Company>Organization</Company>
  <LinksUpToDate>false</LinksUpToDate>
  <CharactersWithSpaces>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Windows 用户</cp:lastModifiedBy>
  <cp:revision>2</cp:revision>
  <dcterms:created xsi:type="dcterms:W3CDTF">2025-02-05T07:18:00Z</dcterms:created>
  <dcterms:modified xsi:type="dcterms:W3CDTF">2025-02-05T07:20:00Z</dcterms:modified>
</cp:coreProperties>
</file>