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AC" w:rsidRPr="006A7EAC" w:rsidRDefault="006A7EAC" w:rsidP="006A7EAC">
      <w:pPr>
        <w:spacing w:line="360" w:lineRule="auto"/>
        <w:jc w:val="center"/>
        <w:rPr>
          <w:rFonts w:ascii="黑体" w:eastAsia="黑体" w:hAnsi="黑体" w:hint="eastAsia"/>
          <w:b/>
          <w:color w:val="000000" w:themeColor="text1"/>
          <w:sz w:val="28"/>
          <w:szCs w:val="28"/>
        </w:rPr>
      </w:pPr>
      <w:bookmarkStart w:id="0" w:name="_GoBack"/>
      <w:r w:rsidRPr="006A7EAC">
        <w:rPr>
          <w:rFonts w:ascii="黑体" w:eastAsia="黑体" w:hAnsi="黑体" w:hint="eastAsia"/>
          <w:b/>
          <w:color w:val="000000" w:themeColor="text1"/>
          <w:sz w:val="28"/>
          <w:szCs w:val="28"/>
        </w:rPr>
        <w:t>成立时间短短不到两年的深圳万里眼到底什么来头？</w:t>
      </w:r>
    </w:p>
    <w:bookmarkEnd w:id="0"/>
    <w:p w:rsidR="006A7EAC" w:rsidRDefault="006A7EAC" w:rsidP="006A7EAC">
      <w:pPr>
        <w:spacing w:line="360" w:lineRule="auto"/>
        <w:jc w:val="center"/>
        <w:rPr>
          <w:rFonts w:ascii="宋体" w:eastAsia="宋体" w:hAnsi="宋体" w:hint="eastAsia"/>
          <w:color w:val="000000" w:themeColor="text1"/>
          <w:sz w:val="24"/>
          <w:szCs w:val="24"/>
        </w:rPr>
      </w:pPr>
      <w:r>
        <w:rPr>
          <w:rFonts w:ascii="宋体" w:eastAsia="宋体" w:hAnsi="宋体" w:hint="eastAsia"/>
          <w:color w:val="000000" w:themeColor="text1"/>
          <w:sz w:val="24"/>
          <w:szCs w:val="24"/>
        </w:rPr>
        <w:t>来源：</w:t>
      </w:r>
      <w:proofErr w:type="gramStart"/>
      <w:r>
        <w:rPr>
          <w:rFonts w:ascii="宋体" w:eastAsia="宋体" w:hAnsi="宋体" w:hint="eastAsia"/>
          <w:color w:val="000000" w:themeColor="text1"/>
          <w:sz w:val="24"/>
          <w:szCs w:val="24"/>
        </w:rPr>
        <w:t>仪商网</w:t>
      </w:r>
      <w:proofErr w:type="gramEnd"/>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根据网上资料显示，深圳市万里眼技术有限公司是深圳重大产业投资集团控股的国家级高新技术企业，成立于2023年9月，注册资金2.28亿人民币，专注于高端电子信息仪器研发制造。公司核心产品包括80GHz示波器、110GHz频谱仪等，其中60GHz带宽示波器已实现160GSa/s采样率、4通道同步等关键技术指标，并应用于高速信号测试、航空航天等领域。</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令人惊讶的是，2023年9月才成立的深圳万里眼，在短短不到两年的时间里，便取得了令人瞩目的成绩。</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深圳万里眼到底什么来头？</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深圳万里</w:t>
      </w:r>
      <w:proofErr w:type="gramStart"/>
      <w:r w:rsidRPr="006A7EAC">
        <w:rPr>
          <w:rFonts w:ascii="宋体" w:eastAsia="宋体" w:hAnsi="宋体" w:hint="eastAsia"/>
          <w:color w:val="000000" w:themeColor="text1"/>
          <w:sz w:val="24"/>
          <w:szCs w:val="24"/>
        </w:rPr>
        <w:t>眼似乎</w:t>
      </w:r>
      <w:proofErr w:type="gramEnd"/>
      <w:r w:rsidRPr="006A7EAC">
        <w:rPr>
          <w:rFonts w:ascii="宋体" w:eastAsia="宋体" w:hAnsi="宋体" w:hint="eastAsia"/>
          <w:color w:val="000000" w:themeColor="text1"/>
          <w:sz w:val="24"/>
          <w:szCs w:val="24"/>
        </w:rPr>
        <w:t>是一家十分低调的公司，目前还查不到官网、公众号等宣传资料。目前仅有上海仪电和深圳职业技术大学在公众</w:t>
      </w:r>
      <w:proofErr w:type="gramStart"/>
      <w:r w:rsidRPr="006A7EAC">
        <w:rPr>
          <w:rFonts w:ascii="宋体" w:eastAsia="宋体" w:hAnsi="宋体" w:hint="eastAsia"/>
          <w:color w:val="000000" w:themeColor="text1"/>
          <w:sz w:val="24"/>
          <w:szCs w:val="24"/>
        </w:rPr>
        <w:t>号发布</w:t>
      </w:r>
      <w:proofErr w:type="gramEnd"/>
      <w:r w:rsidRPr="006A7EAC">
        <w:rPr>
          <w:rFonts w:ascii="宋体" w:eastAsia="宋体" w:hAnsi="宋体" w:hint="eastAsia"/>
          <w:color w:val="000000" w:themeColor="text1"/>
          <w:sz w:val="24"/>
          <w:szCs w:val="24"/>
        </w:rPr>
        <w:t>了与深圳万里</w:t>
      </w:r>
      <w:proofErr w:type="gramStart"/>
      <w:r w:rsidRPr="006A7EAC">
        <w:rPr>
          <w:rFonts w:ascii="宋体" w:eastAsia="宋体" w:hAnsi="宋体" w:hint="eastAsia"/>
          <w:color w:val="000000" w:themeColor="text1"/>
          <w:sz w:val="24"/>
          <w:szCs w:val="24"/>
        </w:rPr>
        <w:t>眼相关</w:t>
      </w:r>
      <w:proofErr w:type="gramEnd"/>
      <w:r w:rsidRPr="006A7EAC">
        <w:rPr>
          <w:rFonts w:ascii="宋体" w:eastAsia="宋体" w:hAnsi="宋体" w:hint="eastAsia"/>
          <w:color w:val="000000" w:themeColor="text1"/>
          <w:sz w:val="24"/>
          <w:szCs w:val="24"/>
        </w:rPr>
        <w:t>的动态。</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今年1月，上海仪电与深圳万里眼进行交流，讨论合作，特别是在高端仪器仪表产业方面。</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深圳万里眼技术有限公司副总裁刘正宝一行访问上海仪电。刘正宝表示，公司致力于通过发展高端电子信息仪器，助力科技与产业持续进步。近年来，围绕电子科技与通信产业需求，万里眼公司相关重点产品在关键规格指标上取得突破，并应用于高速信号测试、光信号测试、航空航天等领域。”</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“双方围绕仪器仪表产业现状、面临的重大挑战、未来产业合作等开展了探讨交流。”（来源：上海仪电）</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2月19日，深圳职业技术大学集成电路学院院长于洪宇教授率队走访深圳市万里眼技术有限公司。</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“在万里眼公司展厅，调研团队近距离观摩了企业在高端电子信息仪器领域的最新研发成果与创新技术应用，直观感受行业发展趋势与市场需求动向。” “座谈会上，万里眼公司详细介绍了企业发展规模、核心产品布局及行业解决方案，并明确提出校企合作愿景。”（来源：深圳职业技术大学集成电路学院）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此外，从专利看这家测试测量仪器仪表公司是TOP级的存在。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截至目前，深圳万里眼已申请17项专利，其中14项为发明专利，涉及示</w:t>
      </w:r>
      <w:r w:rsidRPr="006A7EAC">
        <w:rPr>
          <w:rFonts w:ascii="宋体" w:eastAsia="宋体" w:hAnsi="宋体" w:hint="eastAsia"/>
          <w:color w:val="000000" w:themeColor="text1"/>
          <w:sz w:val="24"/>
          <w:szCs w:val="24"/>
        </w:rPr>
        <w:lastRenderedPageBreak/>
        <w:t xml:space="preserve">波器、信号处理、模数转换等领域。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深圳万里</w:t>
      </w:r>
      <w:proofErr w:type="gramStart"/>
      <w:r w:rsidRPr="006A7EAC">
        <w:rPr>
          <w:rFonts w:ascii="宋体" w:eastAsia="宋体" w:hAnsi="宋体" w:hint="eastAsia"/>
          <w:color w:val="000000" w:themeColor="text1"/>
          <w:sz w:val="24"/>
          <w:szCs w:val="24"/>
        </w:rPr>
        <w:t>眼公开</w:t>
      </w:r>
      <w:proofErr w:type="gramEnd"/>
      <w:r w:rsidRPr="006A7EAC">
        <w:rPr>
          <w:rFonts w:ascii="宋体" w:eastAsia="宋体" w:hAnsi="宋体" w:hint="eastAsia"/>
          <w:color w:val="000000" w:themeColor="text1"/>
          <w:sz w:val="24"/>
          <w:szCs w:val="24"/>
        </w:rPr>
        <w:t xml:space="preserve">的专利内容有：触发装置、示波器及时延校准方法；数字触发检测装置以及示波器；模数转换装置、数字芯片组及数据采集装置；测试按钮生成方法、装置、设备、介质及产品；测量仪器控件的实现方法、电子设备及测量仪器；测量仪器界面的交互方法及测量仪器；定向耦合器；多相时钟产生电路及交织采样系统；联动控制方法、装置、测量仪器、存储介质及程序产品；信号放大电路及电子设备；多通道信号同步装置、方法、信号采集设备及可读存储介质；电子设备的数字信号分析图形用户界面；数字触发系统、方法、信号测量设备；宽带数字触发系统、方法及相关电子设备；信号的频率测量方法和频率测量设备；模数转换方法、装置、设备、采集系统及存储介质；本振泄露校准电路及电子设备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其中图形用户界面曝光了一款示波器，带宽显示是60GHz，采样率高达160GSa/s，4通道，功能有：Marker</w:t>
      </w:r>
      <w:proofErr w:type="gramStart"/>
      <w:r w:rsidRPr="006A7EAC">
        <w:rPr>
          <w:rFonts w:ascii="宋体" w:eastAsia="宋体" w:hAnsi="宋体" w:hint="eastAsia"/>
          <w:color w:val="000000" w:themeColor="text1"/>
          <w:sz w:val="24"/>
          <w:szCs w:val="24"/>
        </w:rPr>
        <w:t>”</w:t>
      </w:r>
      <w:proofErr w:type="gramEnd"/>
      <w:r w:rsidRPr="006A7EAC">
        <w:rPr>
          <w:rFonts w:ascii="宋体" w:eastAsia="宋体" w:hAnsi="宋体" w:hint="eastAsia"/>
          <w:color w:val="000000" w:themeColor="text1"/>
          <w:sz w:val="24"/>
          <w:szCs w:val="24"/>
        </w:rPr>
        <w:t>、“Histogram”、“De/</w:t>
      </w:r>
      <w:proofErr w:type="spellStart"/>
      <w:r w:rsidRPr="006A7EAC">
        <w:rPr>
          <w:rFonts w:ascii="宋体" w:eastAsia="宋体" w:hAnsi="宋体" w:hint="eastAsia"/>
          <w:color w:val="000000" w:themeColor="text1"/>
          <w:sz w:val="24"/>
          <w:szCs w:val="24"/>
        </w:rPr>
        <w:t>Embe</w:t>
      </w:r>
      <w:proofErr w:type="spellEnd"/>
      <w:r w:rsidRPr="006A7EAC">
        <w:rPr>
          <w:rFonts w:ascii="宋体" w:eastAsia="宋体" w:hAnsi="宋体" w:hint="eastAsia"/>
          <w:color w:val="000000" w:themeColor="text1"/>
          <w:sz w:val="24"/>
          <w:szCs w:val="24"/>
        </w:rPr>
        <w:t>…”、“Equalization”、“</w:t>
      </w:r>
      <w:proofErr w:type="spellStart"/>
      <w:r w:rsidRPr="006A7EAC">
        <w:rPr>
          <w:rFonts w:ascii="宋体" w:eastAsia="宋体" w:hAnsi="宋体" w:hint="eastAsia"/>
          <w:color w:val="000000" w:themeColor="text1"/>
          <w:sz w:val="24"/>
          <w:szCs w:val="24"/>
        </w:rPr>
        <w:t>Clk</w:t>
      </w:r>
      <w:proofErr w:type="spellEnd"/>
      <w:r w:rsidRPr="006A7EAC">
        <w:rPr>
          <w:rFonts w:ascii="宋体" w:eastAsia="宋体" w:hAnsi="宋体" w:hint="eastAsia"/>
          <w:color w:val="000000" w:themeColor="text1"/>
          <w:sz w:val="24"/>
          <w:szCs w:val="24"/>
        </w:rPr>
        <w:t xml:space="preserve"> Recover”、“RT Eye”、“PAM4 ANLYS”、“Jitter”按钮所呈现的页面，分别用于设置波形信息的标记、直方图、嵌入、均衡、时钟恢复、眼图、PAM4分析、抖动功能。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AI探索发现多位专利申请人员曾就职于华为。网友纷纷猜测深圳万里眼与华为可能存在某种关联。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3、有没有可能会出现测试测量版的“</w:t>
      </w:r>
      <w:proofErr w:type="spellStart"/>
      <w:r w:rsidRPr="006A7EAC">
        <w:rPr>
          <w:rFonts w:ascii="宋体" w:eastAsia="宋体" w:hAnsi="宋体" w:hint="eastAsia"/>
          <w:color w:val="000000" w:themeColor="text1"/>
          <w:sz w:val="24"/>
          <w:szCs w:val="24"/>
        </w:rPr>
        <w:t>DeepSeek</w:t>
      </w:r>
      <w:proofErr w:type="spellEnd"/>
      <w:r w:rsidRPr="006A7EAC">
        <w:rPr>
          <w:rFonts w:ascii="宋体" w:eastAsia="宋体" w:hAnsi="宋体" w:hint="eastAsia"/>
          <w:color w:val="000000" w:themeColor="text1"/>
          <w:sz w:val="24"/>
          <w:szCs w:val="24"/>
        </w:rPr>
        <w:t xml:space="preserve">”？期待一下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对数字示波器来说，其核心性能指标包括了带宽、采样速率和存储深度。根据国际标准，行业内把最高带宽小于1GHz的数字示波器产品划分为低端数字示波器产品；把最高带宽在1GHz~10GHz之间的产品称为中端数字示波器产品；而带宽超过10GHz的数字示波器则为高端数字示波器。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坊间传闻，深圳万里</w:t>
      </w:r>
      <w:proofErr w:type="gramStart"/>
      <w:r w:rsidRPr="006A7EAC">
        <w:rPr>
          <w:rFonts w:ascii="宋体" w:eastAsia="宋体" w:hAnsi="宋体" w:hint="eastAsia"/>
          <w:color w:val="000000" w:themeColor="text1"/>
          <w:sz w:val="24"/>
          <w:szCs w:val="24"/>
        </w:rPr>
        <w:t>眼今年</w:t>
      </w:r>
      <w:proofErr w:type="gramEnd"/>
      <w:r w:rsidRPr="006A7EAC">
        <w:rPr>
          <w:rFonts w:ascii="宋体" w:eastAsia="宋体" w:hAnsi="宋体" w:hint="eastAsia"/>
          <w:color w:val="000000" w:themeColor="text1"/>
          <w:sz w:val="24"/>
          <w:szCs w:val="24"/>
        </w:rPr>
        <w:t xml:space="preserve">可能会推出80GHz带宽的示波器实体机，这将再次刷新国产示波器的带宽记录，进一步缩小与国际品牌的差距。如果这一传闻成真，国产示波器将在高端市场占据一席之地，为国内科研和工业应用提供更强大的技术支持。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hint="eastAsia"/>
          <w:color w:val="000000" w:themeColor="text1"/>
          <w:sz w:val="24"/>
          <w:szCs w:val="24"/>
        </w:rPr>
        <w:t xml:space="preserve"> 除了深圳万里眼这匹低调的黑马，</w:t>
      </w:r>
      <w:proofErr w:type="gramStart"/>
      <w:r w:rsidRPr="006A7EAC">
        <w:rPr>
          <w:rFonts w:ascii="宋体" w:eastAsia="宋体" w:hAnsi="宋体" w:hint="eastAsia"/>
          <w:color w:val="000000" w:themeColor="text1"/>
          <w:sz w:val="24"/>
          <w:szCs w:val="24"/>
        </w:rPr>
        <w:t>玖锦科技</w:t>
      </w:r>
      <w:proofErr w:type="gramEnd"/>
      <w:r w:rsidRPr="006A7EAC">
        <w:rPr>
          <w:rFonts w:ascii="宋体" w:eastAsia="宋体" w:hAnsi="宋体" w:hint="eastAsia"/>
          <w:color w:val="000000" w:themeColor="text1"/>
          <w:sz w:val="24"/>
          <w:szCs w:val="24"/>
        </w:rPr>
        <w:t xml:space="preserve">在2023年12月推出“守仁”系列PDS6184A国内首台18GHz带宽、80GSa/s采样率的高速数字实时示波器。 </w:t>
      </w:r>
      <w:proofErr w:type="gramStart"/>
      <w:r w:rsidRPr="006A7EAC">
        <w:rPr>
          <w:rFonts w:ascii="宋体" w:eastAsia="宋体" w:hAnsi="宋体" w:hint="eastAsia"/>
          <w:color w:val="000000" w:themeColor="text1"/>
          <w:sz w:val="24"/>
          <w:szCs w:val="24"/>
        </w:rPr>
        <w:t>普源精电</w:t>
      </w:r>
      <w:proofErr w:type="gramEnd"/>
      <w:r w:rsidRPr="006A7EAC">
        <w:rPr>
          <w:rFonts w:ascii="宋体" w:eastAsia="宋体" w:hAnsi="宋体" w:hint="eastAsia"/>
          <w:color w:val="000000" w:themeColor="text1"/>
          <w:sz w:val="24"/>
          <w:szCs w:val="24"/>
        </w:rPr>
        <w:t xml:space="preserve">在2023年9月推出DS80000系列，最高支持每通道13GHz模拟带宽及高达40GSa/s实时采样率的实时示波器，进一步提升了国产示波器的市场竞争力。 </w:t>
      </w:r>
      <w:proofErr w:type="gramStart"/>
      <w:r w:rsidRPr="006A7EAC">
        <w:rPr>
          <w:rFonts w:ascii="宋体" w:eastAsia="宋体" w:hAnsi="宋体" w:hint="eastAsia"/>
          <w:color w:val="000000" w:themeColor="text1"/>
          <w:sz w:val="24"/>
          <w:szCs w:val="24"/>
        </w:rPr>
        <w:t>鼎阳科技</w:t>
      </w:r>
      <w:proofErr w:type="gramEnd"/>
      <w:r w:rsidRPr="006A7EAC">
        <w:rPr>
          <w:rFonts w:ascii="宋体" w:eastAsia="宋体" w:hAnsi="宋体" w:hint="eastAsia"/>
          <w:color w:val="000000" w:themeColor="text1"/>
          <w:sz w:val="24"/>
          <w:szCs w:val="24"/>
        </w:rPr>
        <w:t>在2024年1月推出8GHz带宽的高分辨率示波器，其具备12-bit高精度ADC，1Gpts存储深度，以及支持USB 2.0、以太网等多种协议一致性分析以及LVDS、MIPI等高速信号的眼图及抖动测试。 而优利德的MSO8000HD系列高分辨率示波器也有8GHz/5GHz两种带宽选择，</w:t>
      </w:r>
      <w:proofErr w:type="gramStart"/>
      <w:r w:rsidRPr="006A7EAC">
        <w:rPr>
          <w:rFonts w:ascii="宋体" w:eastAsia="宋体" w:hAnsi="宋体" w:hint="eastAsia"/>
          <w:color w:val="000000" w:themeColor="text1"/>
          <w:sz w:val="24"/>
          <w:szCs w:val="24"/>
        </w:rPr>
        <w:t>全系标配</w:t>
      </w:r>
      <w:proofErr w:type="gramEnd"/>
      <w:r w:rsidRPr="006A7EAC">
        <w:rPr>
          <w:rFonts w:ascii="宋体" w:eastAsia="宋体" w:hAnsi="宋体" w:hint="eastAsia"/>
          <w:color w:val="000000" w:themeColor="text1"/>
          <w:sz w:val="24"/>
          <w:szCs w:val="24"/>
        </w:rPr>
        <w:t xml:space="preserve">20GSa/s采样率和12bit垂直分辨率，并搭载了自主研发的示波器模拟前端芯片组。这一系列产品在高速及高动态范围信号测试中极具优势。 </w:t>
      </w:r>
    </w:p>
    <w:p w:rsidR="006A7EAC" w:rsidRPr="006A7EAC" w:rsidRDefault="006A7EAC" w:rsidP="006A7EAC">
      <w:pPr>
        <w:spacing w:line="360" w:lineRule="auto"/>
        <w:ind w:firstLineChars="200" w:firstLine="480"/>
        <w:rPr>
          <w:rFonts w:ascii="宋体" w:eastAsia="宋体" w:hAnsi="宋体" w:hint="eastAsia"/>
          <w:color w:val="000000" w:themeColor="text1"/>
          <w:sz w:val="24"/>
          <w:szCs w:val="24"/>
        </w:rPr>
      </w:pPr>
      <w:r w:rsidRPr="006A7EAC">
        <w:rPr>
          <w:rFonts w:ascii="宋体" w:eastAsia="宋体" w:hAnsi="宋体"/>
          <w:color w:val="000000" w:themeColor="text1"/>
          <w:sz w:val="24"/>
          <w:szCs w:val="24"/>
        </w:rPr>
        <w:t xml:space="preserve"> </w:t>
      </w:r>
      <w:r w:rsidRPr="006A7EAC">
        <w:rPr>
          <w:rFonts w:ascii="宋体" w:eastAsia="宋体" w:hAnsi="宋体" w:hint="eastAsia"/>
          <w:color w:val="000000" w:themeColor="text1"/>
          <w:sz w:val="24"/>
          <w:szCs w:val="24"/>
        </w:rPr>
        <w:t xml:space="preserve"> 这些产品的推出，我们看到国产示波器取得了显著的进步，带宽不断提升，性能逐渐接近国际先进水平。 </w:t>
      </w:r>
    </w:p>
    <w:p w:rsidR="00D02623" w:rsidRPr="006A7EAC" w:rsidRDefault="006A7EAC" w:rsidP="006A7EAC">
      <w:pPr>
        <w:spacing w:line="360" w:lineRule="auto"/>
        <w:ind w:firstLineChars="200" w:firstLine="480"/>
        <w:rPr>
          <w:rFonts w:ascii="宋体" w:eastAsia="宋体" w:hAnsi="宋体"/>
          <w:color w:val="000000" w:themeColor="text1"/>
          <w:sz w:val="24"/>
          <w:szCs w:val="24"/>
        </w:rPr>
      </w:pPr>
      <w:r w:rsidRPr="006A7EAC">
        <w:rPr>
          <w:rFonts w:ascii="宋体" w:eastAsia="宋体" w:hAnsi="宋体" w:hint="eastAsia"/>
          <w:color w:val="000000" w:themeColor="text1"/>
          <w:sz w:val="24"/>
          <w:szCs w:val="24"/>
        </w:rPr>
        <w:t xml:space="preserve"> 随着国产测试测量仪器仪表技术的不断进步，我们期望测试测量界迎来一个类似“</w:t>
      </w:r>
      <w:proofErr w:type="spellStart"/>
      <w:r w:rsidRPr="006A7EAC">
        <w:rPr>
          <w:rFonts w:ascii="宋体" w:eastAsia="宋体" w:hAnsi="宋体" w:hint="eastAsia"/>
          <w:color w:val="000000" w:themeColor="text1"/>
          <w:sz w:val="24"/>
          <w:szCs w:val="24"/>
        </w:rPr>
        <w:t>DeepSeek</w:t>
      </w:r>
      <w:proofErr w:type="spellEnd"/>
      <w:r w:rsidRPr="006A7EAC">
        <w:rPr>
          <w:rFonts w:ascii="宋体" w:eastAsia="宋体" w:hAnsi="宋体" w:hint="eastAsia"/>
          <w:color w:val="000000" w:themeColor="text1"/>
          <w:sz w:val="24"/>
          <w:szCs w:val="24"/>
        </w:rPr>
        <w:t>”的领军品牌，缩短与国外优势企业的差距，打破国际品牌的垄断局面。</w:t>
      </w:r>
    </w:p>
    <w:sectPr w:rsidR="00D02623" w:rsidRPr="006A7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528" w:rsidRDefault="00D54528" w:rsidP="006A7EAC">
      <w:r>
        <w:separator/>
      </w:r>
    </w:p>
  </w:endnote>
  <w:endnote w:type="continuationSeparator" w:id="0">
    <w:p w:rsidR="00D54528" w:rsidRDefault="00D54528" w:rsidP="006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528" w:rsidRDefault="00D54528" w:rsidP="006A7EAC">
      <w:r>
        <w:separator/>
      </w:r>
    </w:p>
  </w:footnote>
  <w:footnote w:type="continuationSeparator" w:id="0">
    <w:p w:rsidR="00D54528" w:rsidRDefault="00D54528" w:rsidP="006A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F0"/>
    <w:rsid w:val="001E2470"/>
    <w:rsid w:val="00255EF1"/>
    <w:rsid w:val="00484D36"/>
    <w:rsid w:val="00692EAA"/>
    <w:rsid w:val="006A7EAC"/>
    <w:rsid w:val="00703FE1"/>
    <w:rsid w:val="00804B5B"/>
    <w:rsid w:val="009066AF"/>
    <w:rsid w:val="00D02623"/>
    <w:rsid w:val="00D54528"/>
    <w:rsid w:val="00D91DF0"/>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EAC"/>
    <w:rPr>
      <w:sz w:val="18"/>
      <w:szCs w:val="18"/>
    </w:rPr>
  </w:style>
  <w:style w:type="paragraph" w:styleId="a4">
    <w:name w:val="footer"/>
    <w:basedOn w:val="a"/>
    <w:link w:val="Char0"/>
    <w:uiPriority w:val="99"/>
    <w:unhideWhenUsed/>
    <w:rsid w:val="006A7EAC"/>
    <w:pPr>
      <w:tabs>
        <w:tab w:val="center" w:pos="4153"/>
        <w:tab w:val="right" w:pos="8306"/>
      </w:tabs>
      <w:snapToGrid w:val="0"/>
      <w:jc w:val="left"/>
    </w:pPr>
    <w:rPr>
      <w:sz w:val="18"/>
      <w:szCs w:val="18"/>
    </w:rPr>
  </w:style>
  <w:style w:type="character" w:customStyle="1" w:styleId="Char0">
    <w:name w:val="页脚 Char"/>
    <w:basedOn w:val="a0"/>
    <w:link w:val="a4"/>
    <w:uiPriority w:val="99"/>
    <w:rsid w:val="006A7E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EAC"/>
    <w:rPr>
      <w:sz w:val="18"/>
      <w:szCs w:val="18"/>
    </w:rPr>
  </w:style>
  <w:style w:type="paragraph" w:styleId="a4">
    <w:name w:val="footer"/>
    <w:basedOn w:val="a"/>
    <w:link w:val="Char0"/>
    <w:uiPriority w:val="99"/>
    <w:unhideWhenUsed/>
    <w:rsid w:val="006A7EAC"/>
    <w:pPr>
      <w:tabs>
        <w:tab w:val="center" w:pos="4153"/>
        <w:tab w:val="right" w:pos="8306"/>
      </w:tabs>
      <w:snapToGrid w:val="0"/>
      <w:jc w:val="left"/>
    </w:pPr>
    <w:rPr>
      <w:sz w:val="18"/>
      <w:szCs w:val="18"/>
    </w:rPr>
  </w:style>
  <w:style w:type="character" w:customStyle="1" w:styleId="Char0">
    <w:name w:val="页脚 Char"/>
    <w:basedOn w:val="a0"/>
    <w:link w:val="a4"/>
    <w:uiPriority w:val="99"/>
    <w:rsid w:val="006A7E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325</Words>
  <Characters>1857</Characters>
  <Application>Microsoft Office Word</Application>
  <DocSecurity>0</DocSecurity>
  <Lines>15</Lines>
  <Paragraphs>4</Paragraphs>
  <ScaleCrop>false</ScaleCrop>
  <Company>Organization</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2025-02-27T09:25:00Z</dcterms:created>
  <dcterms:modified xsi:type="dcterms:W3CDTF">2025-02-27T09:27:00Z</dcterms:modified>
</cp:coreProperties>
</file>