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68B" w:rsidRPr="004C768B" w:rsidRDefault="004C768B" w:rsidP="004C768B">
      <w:pPr>
        <w:widowControl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proofErr w:type="gramStart"/>
      <w:r w:rsidRPr="004C768B"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鼎阳科技</w:t>
      </w:r>
      <w:proofErr w:type="gramEnd"/>
      <w:r w:rsidRPr="004C768B"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  <w:t>全新推出模块化产品组合，构建新一代模块化、软件定义的测试平台</w:t>
      </w:r>
    </w:p>
    <w:bookmarkEnd w:id="0"/>
    <w:p w:rsidR="004C768B" w:rsidRPr="004C768B" w:rsidRDefault="004C768B" w:rsidP="004C768B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来源：</w:t>
      </w:r>
      <w:proofErr w:type="gram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鼎阳科技</w:t>
      </w:r>
      <w:proofErr w:type="gramEnd"/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2026年1月12日，</w:t>
      </w:r>
      <w:proofErr w:type="gram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鼎阳科技</w:t>
      </w:r>
      <w:proofErr w:type="gram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全新推出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PXIe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模块化示波器、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PXIe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模块化矢量网络分析仪和USB矢量网络分析仪三款新品，并同步推出三款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PXIe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嵌入式控制器与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PXIe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混合机箱。基于模块化架构、卓越性能与灵活的系统集成能力，这三款产品进一步丰富了公司的产品矩阵，为通信、新能源、半导体等领域的研发与生产测试提供更灵活高效的解决方案。</w:t>
      </w:r>
    </w:p>
    <w:p w:rsidR="004C768B" w:rsidRPr="004C768B" w:rsidRDefault="004C768B" w:rsidP="004C768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  <w:shd w:val="clear" w:color="auto" w:fill="FBEEB8"/>
        </w:rPr>
        <w:t>模块化数字示波器</w:t>
      </w:r>
    </w:p>
    <w:p w:rsidR="004C768B" w:rsidRPr="004C768B" w:rsidRDefault="004C768B" w:rsidP="004C768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  <w:shd w:val="clear" w:color="auto" w:fill="FFFFFF"/>
        </w:rPr>
        <w:t>高分辨率模块化示波器</w:t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proofErr w:type="gram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鼎阳</w:t>
      </w:r>
      <w:proofErr w:type="gram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MS高分辨率模块化示波器是采用高端台式示波器技术的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PXIe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模块，最高1 GHz带宽，2个通道，最高5 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GSa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/s采样率，最大存储深度可达1.25 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Gpts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/通道。12-bit垂直分辨率、优秀的本底噪声性能和垂直测量精度，支持丰富的智能触发、串行总线触发和解码；支持历史模式、分段采集、连续流采集、模板测试、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SignalScan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、波特图等高级分析模式，可精准支撑多元测量需求。</w:t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7762ADB" wp14:editId="1B56DCFE">
            <wp:extent cx="4591050" cy="2582466"/>
            <wp:effectExtent l="0" t="0" r="0" b="8890"/>
            <wp:docPr id="7" name="图片 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58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68B" w:rsidRPr="004C768B" w:rsidRDefault="004C768B" w:rsidP="004C768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PC端高效交互 多窗口协同观测</w:t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MS高分辨率模块化示波器可通过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SigScopeLab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软件实时查看波形和分析处理, 支持PC端实时和离线波形数据分析，提供与</w:t>
      </w:r>
      <w:proofErr w:type="gram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鼎阳高级</w:t>
      </w:r>
      <w:proofErr w:type="gram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示波器相同的用户交互界面，支持多</w:t>
      </w:r>
      <w:proofErr w:type="gram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窗口分窗显示</w:t>
      </w:r>
      <w:proofErr w:type="gram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、各Memory波形水平时基独立调节，搭配Zoom</w:t>
      </w:r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lastRenderedPageBreak/>
        <w:t>功能清晰地捕捉波形细节，极佳避免脱离实体设备的不适感，助力工程师高效完成波形分析。</w:t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6E68B00C" wp14:editId="4136A9E8">
            <wp:extent cx="4687357" cy="2636639"/>
            <wp:effectExtent l="0" t="0" r="0" b="0"/>
            <wp:docPr id="6" name="图片 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384" cy="264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68B" w:rsidRPr="004C768B" w:rsidRDefault="004C768B" w:rsidP="004C768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多语言编程接口 复杂系统集成</w:t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proofErr w:type="gram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鼎阳高分辨率</w:t>
      </w:r>
      <w:proofErr w:type="gram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模块化示波器支持丰富的 SCPI 远程控制命令，以及 API、IVI等编程接口，可通过编程接口控制模块示波器进行数据采集，将波形数据上传至PC端进行深度分析。兼容 C/C++、C# 、Python、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LabVIEW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、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LabWindows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/CVI等多种编程语言的开发适配，可轻松对接工业控制系统与数据分析平台，同时能有效提升设备利用率，显著增强测试的可重复性与系统级协同效率。</w:t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6920F22F" wp14:editId="2FF7EB2A">
            <wp:extent cx="4597400" cy="2586038"/>
            <wp:effectExtent l="0" t="0" r="0" b="5080"/>
            <wp:docPr id="5" name="图片 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085" cy="258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68B" w:rsidRPr="004C768B" w:rsidRDefault="004C768B" w:rsidP="004C768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  <w:shd w:val="clear" w:color="auto" w:fill="FBEEB8"/>
        </w:rPr>
        <w:t>模块化矢量网络分析仪</w:t>
      </w:r>
    </w:p>
    <w:p w:rsidR="004C768B" w:rsidRPr="004C768B" w:rsidRDefault="004C768B" w:rsidP="004C768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传承旗舰性能 双形态部署</w:t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同步推出的模块化矢量网络分析仪提供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PXIe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模块与USB便携式两种形态选择，为用户带来前所未有的部署灵活性，提供系统集成与真正的多通道测试能力。两款产品共享核心硬件平台，覆盖100 kHz至20 GHz宽频率范围，0.1 Hz高精度频率分辨率与1 Hz至10 MHz可调中频带宽，-55 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dBm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至+20 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dBm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功率输出设置范围，典型动态范围高达119 dB，在复杂测试场景中仍能保持优异的测量精度。</w:t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50567EC" wp14:editId="4B70B561">
            <wp:extent cx="4667250" cy="2625328"/>
            <wp:effectExtent l="0" t="0" r="0" b="3810"/>
            <wp:docPr id="4" name="图片 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62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68B" w:rsidRPr="004C768B" w:rsidRDefault="004C768B" w:rsidP="004C768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模块化设计 高</w:t>
      </w:r>
      <w:proofErr w:type="gramStart"/>
      <w:r w:rsidRPr="004C768B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集成易</w:t>
      </w:r>
      <w:proofErr w:type="gramEnd"/>
      <w:r w:rsidRPr="004C768B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扩展</w:t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采用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PXIe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模块化设计，单模块实现双端口S参数分析，可按需配置与灵活升级。支持多模块协同工作，在同一机箱内级联多个VNA模块，轻松扩展端口而无性能损耗。更小的占地与更高的集成度，支持与现有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PXIe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系统无缝集成，可灵活搭配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PXIe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示波器等模块构建一体化测试系统，打造未来实验室与生产线。</w:t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3DEB329D" wp14:editId="03018BDA">
            <wp:extent cx="4769908" cy="2683073"/>
            <wp:effectExtent l="0" t="0" r="0" b="3175"/>
            <wp:docPr id="3" name="图片 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851" cy="268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68B" w:rsidRPr="004C768B" w:rsidRDefault="004C768B" w:rsidP="004C768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统一软件生态 高效自动化</w:t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两款产品共享同一软件平台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SigVNA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，操作逻辑、界面布局与SNA系列高度统一，用户可快速上手。一台设备集成多种功能，配备时域分析、增强时域分析、频谱分析及自动夹具移除等丰富测量功能。依托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PXIe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总线的固有优势，实现通道、存储、处理能力的灵活扩展，配合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PCIe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高速传输提升批量测试效率，实现多模块、多仪器间的同步触发，快速数据交换与处理。</w:t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6D5EE35D" wp14:editId="6C455754">
            <wp:extent cx="4402666" cy="2476500"/>
            <wp:effectExtent l="0" t="0" r="0" b="0"/>
            <wp:docPr id="2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图片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666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设备提供完善的编程接口，支持MATLAB、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LabVIEW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、Python、C# 等开发环境，助力用户快速部署自动化测试系统。卓越的同步与吞吐性能，全面适配高速生产、</w:t>
      </w:r>
      <w:proofErr w:type="gram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产线自动化</w:t>
      </w:r>
      <w:proofErr w:type="gram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测试、多端口器件表征与天线阵列测试等多元场景。</w:t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3B341B8A" wp14:editId="591157DF">
            <wp:extent cx="4324350" cy="2432447"/>
            <wp:effectExtent l="0" t="0" r="0" b="635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43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68B" w:rsidRPr="004C768B" w:rsidRDefault="004C768B" w:rsidP="004C768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高性能控制器 全兼容专业机箱</w:t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proofErr w:type="gram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鼎阳科技</w:t>
      </w:r>
      <w:proofErr w:type="gram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同步推出三款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PXIe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嵌入式控制器与三款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PXIe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机箱。MC987A/977A/937A 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PXIe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嵌入式控制器，搭载第11代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Intel®Core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™ i7/i5/i3处理器，可在多任务环境下同步执行大量的独立任务。通过一个自动配置的 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PCIe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switch，该控制器可支持四路×4 或两路×8 的灵活链路功能，通过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PCIe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3.0总线可实现高达16 GB/s的最大系统吞吐量， 支持高达32GB的DDR4内存。同步配套三款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PXIe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规范机箱：MR785A（3U 18槽，24GB/s系统带宽、8GB/s外设带宽）、MR590A（3U 9槽，8GB/s系统带宽、2GB/s外设带宽）、MR301A（3U 6槽，8GB/s系统带宽、2GB/s外设带宽），覆盖不同规模测试场景的高性能需求。</w:t>
      </w:r>
    </w:p>
    <w:p w:rsidR="004C768B" w:rsidRPr="004C768B" w:rsidRDefault="004C768B" w:rsidP="004C768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不止于形态，专注于卓越。模块化新品的推出丰富了</w:t>
      </w:r>
      <w:proofErr w:type="gram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鼎阳科技</w:t>
      </w:r>
      <w:proofErr w:type="gram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模块化产品线，通过硬件架构与软件生态的协同创新，以</w:t>
      </w:r>
      <w:proofErr w:type="spellStart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PXIe</w:t>
      </w:r>
      <w:proofErr w:type="spellEnd"/>
      <w:r w:rsidRPr="004C768B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与USB双形态提供更高集成度、更便携灵活的测试选择，为自动化测试系统、多端口并行测试及桌面研发、教育实验室等多元场景提供高性能解决方案。</w:t>
      </w:r>
    </w:p>
    <w:p w:rsidR="00D02623" w:rsidRPr="004C768B" w:rsidRDefault="00D02623" w:rsidP="004C768B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4C7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8A"/>
    <w:rsid w:val="000763EE"/>
    <w:rsid w:val="001E2470"/>
    <w:rsid w:val="00255EF1"/>
    <w:rsid w:val="002A6F8A"/>
    <w:rsid w:val="0031467B"/>
    <w:rsid w:val="003C2455"/>
    <w:rsid w:val="00484D36"/>
    <w:rsid w:val="004C768B"/>
    <w:rsid w:val="00692EAA"/>
    <w:rsid w:val="00703FE1"/>
    <w:rsid w:val="00804B5B"/>
    <w:rsid w:val="008E5C5E"/>
    <w:rsid w:val="009066AF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C768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C768B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C76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C768B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4C768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C768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C768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C768B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C76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C768B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4C768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C76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6177">
              <w:marLeft w:val="0"/>
              <w:marRight w:val="0"/>
              <w:marTop w:val="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293</Words>
  <Characters>1673</Characters>
  <Application>Microsoft Office Word</Application>
  <DocSecurity>0</DocSecurity>
  <Lines>13</Lines>
  <Paragraphs>3</Paragraphs>
  <ScaleCrop>false</ScaleCrop>
  <Company>Organization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2026-01-13T03:10:00Z</dcterms:created>
  <dcterms:modified xsi:type="dcterms:W3CDTF">2026-01-13T03:14:00Z</dcterms:modified>
</cp:coreProperties>
</file>