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69B" w:rsidRPr="00E9269B" w:rsidRDefault="00E9269B" w:rsidP="00E9269B">
      <w:pPr>
        <w:spacing w:line="360" w:lineRule="auto"/>
        <w:jc w:val="center"/>
        <w:rPr>
          <w:rFonts w:ascii="黑体" w:eastAsia="黑体" w:hAnsi="黑体" w:hint="eastAsia"/>
          <w:b/>
          <w:color w:val="000000" w:themeColor="text1"/>
          <w:sz w:val="28"/>
          <w:szCs w:val="28"/>
        </w:rPr>
      </w:pPr>
      <w:bookmarkStart w:id="0" w:name="_GoBack"/>
      <w:r w:rsidRPr="00E9269B">
        <w:rPr>
          <w:rFonts w:ascii="黑体" w:eastAsia="黑体" w:hAnsi="黑体" w:hint="eastAsia"/>
          <w:b/>
          <w:color w:val="000000" w:themeColor="text1"/>
          <w:sz w:val="28"/>
          <w:szCs w:val="28"/>
        </w:rPr>
        <w:t>玻璃基板封装，进入量产前夜</w:t>
      </w:r>
    </w:p>
    <w:bookmarkEnd w:id="0"/>
    <w:p w:rsidR="00E9269B" w:rsidRPr="00E9269B" w:rsidRDefault="00E9269B" w:rsidP="00E9269B">
      <w:pPr>
        <w:spacing w:line="360" w:lineRule="auto"/>
        <w:jc w:val="center"/>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来源：中国电子报、电子信息</w:t>
      </w:r>
      <w:proofErr w:type="gramStart"/>
      <w:r w:rsidRPr="00E9269B">
        <w:rPr>
          <w:rFonts w:ascii="宋体" w:eastAsia="宋体" w:hAnsi="宋体" w:hint="eastAsia"/>
          <w:color w:val="000000" w:themeColor="text1"/>
          <w:sz w:val="24"/>
          <w:szCs w:val="24"/>
        </w:rPr>
        <w:t>产业网</w:t>
      </w:r>
      <w:proofErr w:type="gramEnd"/>
      <w:r w:rsidRPr="00E9269B">
        <w:rPr>
          <w:rFonts w:ascii="宋体" w:eastAsia="宋体" w:hAnsi="宋体" w:hint="eastAsia"/>
          <w:color w:val="000000" w:themeColor="text1"/>
          <w:sz w:val="24"/>
          <w:szCs w:val="24"/>
        </w:rPr>
        <w:t xml:space="preserve">　</w:t>
      </w:r>
      <w:r w:rsidRPr="00E9269B">
        <w:rPr>
          <w:rFonts w:ascii="宋体" w:eastAsia="宋体" w:hAnsi="宋体" w:hint="eastAsia"/>
          <w:color w:val="000000" w:themeColor="text1"/>
          <w:kern w:val="0"/>
          <w:sz w:val="24"/>
          <w:szCs w:val="24"/>
        </w:rPr>
        <w:t>作者：姬晓婷</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三年前，英特尔在一次技术发布会上抛出了一个让半导体封装行业为之一振的判断——玻璃基板封装将成为下一代先进封装的关键路线。7月25日，英特尔宣布，与蓝思科技达成战略合作，加速推进玻璃基板封装解决方案的开发。</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proofErr w:type="gramStart"/>
      <w:r w:rsidRPr="00E9269B">
        <w:rPr>
          <w:rFonts w:ascii="宋体" w:eastAsia="宋体" w:hAnsi="宋体" w:hint="eastAsia"/>
          <w:color w:val="000000" w:themeColor="text1"/>
          <w:sz w:val="24"/>
          <w:szCs w:val="24"/>
        </w:rPr>
        <w:t>被热议三年</w:t>
      </w:r>
      <w:proofErr w:type="gramEnd"/>
      <w:r w:rsidRPr="00E9269B">
        <w:rPr>
          <w:rFonts w:ascii="宋体" w:eastAsia="宋体" w:hAnsi="宋体" w:hint="eastAsia"/>
          <w:color w:val="000000" w:themeColor="text1"/>
          <w:sz w:val="24"/>
          <w:szCs w:val="24"/>
        </w:rPr>
        <w:t>之久、寄予厚望的玻璃基板封装，真的要来了？</w:t>
      </w:r>
    </w:p>
    <w:p w:rsidR="00E9269B" w:rsidRPr="00E9269B" w:rsidRDefault="00E9269B" w:rsidP="00E9269B">
      <w:pPr>
        <w:spacing w:line="360" w:lineRule="auto"/>
        <w:ind w:firstLineChars="200" w:firstLine="482"/>
        <w:rPr>
          <w:rFonts w:ascii="宋体" w:eastAsia="宋体" w:hAnsi="宋体" w:hint="eastAsia"/>
          <w:b/>
          <w:color w:val="000000" w:themeColor="text1"/>
          <w:sz w:val="24"/>
          <w:szCs w:val="24"/>
        </w:rPr>
      </w:pPr>
      <w:r w:rsidRPr="00E9269B">
        <w:rPr>
          <w:rFonts w:ascii="宋体" w:eastAsia="宋体" w:hAnsi="宋体" w:hint="eastAsia"/>
          <w:b/>
          <w:color w:val="000000" w:themeColor="text1"/>
          <w:sz w:val="24"/>
          <w:szCs w:val="24"/>
        </w:rPr>
        <w:t>玻璃基板封装</w:t>
      </w:r>
      <w:proofErr w:type="gramStart"/>
      <w:r w:rsidRPr="00E9269B">
        <w:rPr>
          <w:rFonts w:ascii="宋体" w:eastAsia="宋体" w:hAnsi="宋体" w:hint="eastAsia"/>
          <w:b/>
          <w:color w:val="000000" w:themeColor="text1"/>
          <w:sz w:val="24"/>
          <w:szCs w:val="24"/>
        </w:rPr>
        <w:t>要革谁的</w:t>
      </w:r>
      <w:proofErr w:type="gramEnd"/>
      <w:r w:rsidRPr="00E9269B">
        <w:rPr>
          <w:rFonts w:ascii="宋体" w:eastAsia="宋体" w:hAnsi="宋体" w:hint="eastAsia"/>
          <w:b/>
          <w:color w:val="000000" w:themeColor="text1"/>
          <w:sz w:val="24"/>
          <w:szCs w:val="24"/>
        </w:rPr>
        <w:t>命？</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AI</w:t>
      </w:r>
      <w:proofErr w:type="gramStart"/>
      <w:r w:rsidRPr="00E9269B">
        <w:rPr>
          <w:rFonts w:ascii="宋体" w:eastAsia="宋体" w:hAnsi="宋体" w:hint="eastAsia"/>
          <w:color w:val="000000" w:themeColor="text1"/>
          <w:sz w:val="24"/>
          <w:szCs w:val="24"/>
        </w:rPr>
        <w:t>算力需求</w:t>
      </w:r>
      <w:proofErr w:type="gramEnd"/>
      <w:r w:rsidRPr="00E9269B">
        <w:rPr>
          <w:rFonts w:ascii="宋体" w:eastAsia="宋体" w:hAnsi="宋体" w:hint="eastAsia"/>
          <w:color w:val="000000" w:themeColor="text1"/>
          <w:sz w:val="24"/>
          <w:szCs w:val="24"/>
        </w:rPr>
        <w:t>的增长带动了高性能芯片的市场扩容。玻璃基板因热膨胀系数与硅芯片高度匹配、具有超高平整度、信号损耗低等优势，被认为是下一代芯片封装基板的理想材料。</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三叠纪（广东）科技有限公司创始人、电子科技大学教授张继华在接受《中国电子报》记者采访时表示，玻璃在芯片封装过程中有三个应用场景：其一，用玻璃来做二维封装或2.5D封装的“临时载板”（Glass Carrier），在封装过程中，玻璃起机械支撑作用，用完会被去掉，这个工艺已经比较成熟并非常接近量产水平。其二，用玻璃中介层或转接板（interposer）替代硅转接板以降低成本。其三，用玻璃封装基板替代PCB或者其他有机基板（substrate）。</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如果用台积电开发的</w:t>
      </w:r>
      <w:proofErr w:type="spellStart"/>
      <w:r w:rsidRPr="00E9269B">
        <w:rPr>
          <w:rFonts w:ascii="宋体" w:eastAsia="宋体" w:hAnsi="宋体" w:hint="eastAsia"/>
          <w:color w:val="000000" w:themeColor="text1"/>
          <w:sz w:val="24"/>
          <w:szCs w:val="24"/>
        </w:rPr>
        <w:t>CoWoS</w:t>
      </w:r>
      <w:proofErr w:type="spellEnd"/>
      <w:r w:rsidRPr="00E9269B">
        <w:rPr>
          <w:rFonts w:ascii="宋体" w:eastAsia="宋体" w:hAnsi="宋体" w:hint="eastAsia"/>
          <w:color w:val="000000" w:themeColor="text1"/>
          <w:sz w:val="24"/>
          <w:szCs w:val="24"/>
        </w:rPr>
        <w:t>（chip on wafer on substrate）技术类比，那么这里所说的第二类和第三类应用可以分别对应为：用玻璃替代</w:t>
      </w:r>
      <w:proofErr w:type="spellStart"/>
      <w:r w:rsidRPr="00E9269B">
        <w:rPr>
          <w:rFonts w:ascii="宋体" w:eastAsia="宋体" w:hAnsi="宋体" w:hint="eastAsia"/>
          <w:color w:val="000000" w:themeColor="text1"/>
          <w:sz w:val="24"/>
          <w:szCs w:val="24"/>
        </w:rPr>
        <w:t>CoWoS</w:t>
      </w:r>
      <w:proofErr w:type="spellEnd"/>
      <w:r w:rsidRPr="00E9269B">
        <w:rPr>
          <w:rFonts w:ascii="宋体" w:eastAsia="宋体" w:hAnsi="宋体" w:hint="eastAsia"/>
          <w:color w:val="000000" w:themeColor="text1"/>
          <w:sz w:val="24"/>
          <w:szCs w:val="24"/>
        </w:rPr>
        <w:t>中的W（Wafer，硅晶圆）或S（Substrate，有机基板）。</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简单来说，玻璃基板要替代的不是电脑里那块绿色的电路板，而是芯片和电路板之间那一层"封装基板"。这一层，决定了芯片能不能被高效地封装、信号能不能被稳定地传输。</w:t>
      </w:r>
    </w:p>
    <w:p w:rsidR="00E9269B" w:rsidRPr="00E9269B" w:rsidRDefault="00E9269B" w:rsidP="00E9269B">
      <w:pPr>
        <w:spacing w:line="360" w:lineRule="auto"/>
        <w:ind w:firstLineChars="200" w:firstLine="482"/>
        <w:rPr>
          <w:rFonts w:ascii="宋体" w:eastAsia="宋体" w:hAnsi="宋体" w:hint="eastAsia"/>
          <w:b/>
          <w:color w:val="000000" w:themeColor="text1"/>
          <w:sz w:val="24"/>
          <w:szCs w:val="24"/>
        </w:rPr>
      </w:pPr>
      <w:r w:rsidRPr="00E9269B">
        <w:rPr>
          <w:rFonts w:ascii="宋体" w:eastAsia="宋体" w:hAnsi="宋体" w:hint="eastAsia"/>
          <w:b/>
          <w:color w:val="000000" w:themeColor="text1"/>
          <w:sz w:val="24"/>
          <w:szCs w:val="24"/>
        </w:rPr>
        <w:t>最要命的“易碎性”已基本解决</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玻璃基板听起来很美好——介电常数低、热膨胀系数可调，且具备极致的尺寸稳定性、高平整性等特征——但过去几年，一个核心问题始终困扰着整个行业：玻璃太脆了。</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易碎性使得玻璃经不起加工——通孔加工后边缘应力集中，在采用叠层工艺的时候易开裂，也经不起磕碰——采用玻璃基板的芯片遇到磕碰极易失效。</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而现在，这个问题基本得到解决。</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proofErr w:type="gramStart"/>
      <w:r w:rsidRPr="00E9269B">
        <w:rPr>
          <w:rFonts w:ascii="宋体" w:eastAsia="宋体" w:hAnsi="宋体" w:hint="eastAsia"/>
          <w:color w:val="000000" w:themeColor="text1"/>
          <w:sz w:val="24"/>
          <w:szCs w:val="24"/>
        </w:rPr>
        <w:lastRenderedPageBreak/>
        <w:t>中国电科58所</w:t>
      </w:r>
      <w:proofErr w:type="gramEnd"/>
      <w:r w:rsidRPr="00E9269B">
        <w:rPr>
          <w:rFonts w:ascii="宋体" w:eastAsia="宋体" w:hAnsi="宋体" w:hint="eastAsia"/>
          <w:color w:val="000000" w:themeColor="text1"/>
          <w:sz w:val="24"/>
          <w:szCs w:val="24"/>
        </w:rPr>
        <w:t>首席科学家、中国半导体行业</w:t>
      </w:r>
      <w:proofErr w:type="gramStart"/>
      <w:r w:rsidRPr="00E9269B">
        <w:rPr>
          <w:rFonts w:ascii="宋体" w:eastAsia="宋体" w:hAnsi="宋体" w:hint="eastAsia"/>
          <w:color w:val="000000" w:themeColor="text1"/>
          <w:sz w:val="24"/>
          <w:szCs w:val="24"/>
        </w:rPr>
        <w:t>协会封测分会</w:t>
      </w:r>
      <w:proofErr w:type="gramEnd"/>
      <w:r w:rsidRPr="00E9269B">
        <w:rPr>
          <w:rFonts w:ascii="宋体" w:eastAsia="宋体" w:hAnsi="宋体" w:hint="eastAsia"/>
          <w:color w:val="000000" w:themeColor="text1"/>
          <w:sz w:val="24"/>
          <w:szCs w:val="24"/>
        </w:rPr>
        <w:t>轮值理事长于宗光在接受《中国电子报》记者采访时表示："玻璃脆性、易开裂问题，目前已通过材料选型、工艺优化、结构补强、</w:t>
      </w:r>
      <w:proofErr w:type="gramStart"/>
      <w:r w:rsidRPr="00E9269B">
        <w:rPr>
          <w:rFonts w:ascii="宋体" w:eastAsia="宋体" w:hAnsi="宋体" w:hint="eastAsia"/>
          <w:color w:val="000000" w:themeColor="text1"/>
          <w:sz w:val="24"/>
          <w:szCs w:val="24"/>
        </w:rPr>
        <w:t>制程管控四</w:t>
      </w:r>
      <w:proofErr w:type="gramEnd"/>
      <w:r w:rsidRPr="00E9269B">
        <w:rPr>
          <w:rFonts w:ascii="宋体" w:eastAsia="宋体" w:hAnsi="宋体" w:hint="eastAsia"/>
          <w:color w:val="000000" w:themeColor="text1"/>
          <w:sz w:val="24"/>
          <w:szCs w:val="24"/>
        </w:rPr>
        <w:t>大维</w:t>
      </w:r>
      <w:proofErr w:type="gramStart"/>
      <w:r w:rsidRPr="00E9269B">
        <w:rPr>
          <w:rFonts w:ascii="宋体" w:eastAsia="宋体" w:hAnsi="宋体" w:hint="eastAsia"/>
          <w:color w:val="000000" w:themeColor="text1"/>
          <w:sz w:val="24"/>
          <w:szCs w:val="24"/>
        </w:rPr>
        <w:t>度实现</w:t>
      </w:r>
      <w:proofErr w:type="gramEnd"/>
      <w:r w:rsidRPr="00E9269B">
        <w:rPr>
          <w:rFonts w:ascii="宋体" w:eastAsia="宋体" w:hAnsi="宋体" w:hint="eastAsia"/>
          <w:color w:val="000000" w:themeColor="text1"/>
          <w:sz w:val="24"/>
          <w:szCs w:val="24"/>
        </w:rPr>
        <w:t>系统性优化，完全可以满足</w:t>
      </w:r>
      <w:proofErr w:type="gramStart"/>
      <w:r w:rsidRPr="00E9269B">
        <w:rPr>
          <w:rFonts w:ascii="宋体" w:eastAsia="宋体" w:hAnsi="宋体" w:hint="eastAsia"/>
          <w:color w:val="000000" w:themeColor="text1"/>
          <w:sz w:val="24"/>
          <w:szCs w:val="24"/>
        </w:rPr>
        <w:t>工业级量产</w:t>
      </w:r>
      <w:proofErr w:type="gramEnd"/>
      <w:r w:rsidRPr="00E9269B">
        <w:rPr>
          <w:rFonts w:ascii="宋体" w:eastAsia="宋体" w:hAnsi="宋体" w:hint="eastAsia"/>
          <w:color w:val="000000" w:themeColor="text1"/>
          <w:sz w:val="24"/>
          <w:szCs w:val="24"/>
        </w:rPr>
        <w:t>、封装、终端应用的强度要求。玻璃脆性已不再是产业化的核心阻碍。"</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经过十余年技术迭代，以三叠纪、</w:t>
      </w:r>
      <w:proofErr w:type="gramStart"/>
      <w:r w:rsidRPr="00E9269B">
        <w:rPr>
          <w:rFonts w:ascii="宋体" w:eastAsia="宋体" w:hAnsi="宋体" w:hint="eastAsia"/>
          <w:color w:val="000000" w:themeColor="text1"/>
          <w:sz w:val="24"/>
          <w:szCs w:val="24"/>
        </w:rPr>
        <w:t>通格微</w:t>
      </w:r>
      <w:proofErr w:type="gramEnd"/>
      <w:r w:rsidRPr="00E9269B">
        <w:rPr>
          <w:rFonts w:ascii="宋体" w:eastAsia="宋体" w:hAnsi="宋体" w:hint="eastAsia"/>
          <w:color w:val="000000" w:themeColor="text1"/>
          <w:sz w:val="24"/>
          <w:szCs w:val="24"/>
        </w:rPr>
        <w:t>为代表的企业已从多维度完成了技术优化：一是优选适配半导体封装的高强度特种玻璃基材，从原材料端提升结构稳定性；二是通过专属刻蚀、边缘钝化工艺，消除通孔加工后的应力集中问题；三是优化多层叠层、</w:t>
      </w:r>
      <w:proofErr w:type="gramStart"/>
      <w:r w:rsidRPr="00E9269B">
        <w:rPr>
          <w:rFonts w:ascii="宋体" w:eastAsia="宋体" w:hAnsi="宋体" w:hint="eastAsia"/>
          <w:color w:val="000000" w:themeColor="text1"/>
          <w:sz w:val="24"/>
          <w:szCs w:val="24"/>
        </w:rPr>
        <w:t>键合工艺</w:t>
      </w:r>
      <w:proofErr w:type="gramEnd"/>
      <w:r w:rsidRPr="00E9269B">
        <w:rPr>
          <w:rFonts w:ascii="宋体" w:eastAsia="宋体" w:hAnsi="宋体" w:hint="eastAsia"/>
          <w:color w:val="000000" w:themeColor="text1"/>
          <w:sz w:val="24"/>
          <w:szCs w:val="24"/>
        </w:rPr>
        <w:t>，匹配玻璃材质力学特性，</w:t>
      </w:r>
      <w:proofErr w:type="gramStart"/>
      <w:r w:rsidRPr="00E9269B">
        <w:rPr>
          <w:rFonts w:ascii="宋体" w:eastAsia="宋体" w:hAnsi="宋体" w:hint="eastAsia"/>
          <w:color w:val="000000" w:themeColor="text1"/>
          <w:sz w:val="24"/>
          <w:szCs w:val="24"/>
        </w:rPr>
        <w:t>规避制程开裂</w:t>
      </w:r>
      <w:proofErr w:type="gramEnd"/>
      <w:r w:rsidRPr="00E9269B">
        <w:rPr>
          <w:rFonts w:ascii="宋体" w:eastAsia="宋体" w:hAnsi="宋体" w:hint="eastAsia"/>
          <w:color w:val="000000" w:themeColor="text1"/>
          <w:sz w:val="24"/>
          <w:szCs w:val="24"/>
        </w:rPr>
        <w:t>风险；四是建立全流程精密</w:t>
      </w:r>
      <w:proofErr w:type="gramStart"/>
      <w:r w:rsidRPr="00E9269B">
        <w:rPr>
          <w:rFonts w:ascii="宋体" w:eastAsia="宋体" w:hAnsi="宋体" w:hint="eastAsia"/>
          <w:color w:val="000000" w:themeColor="text1"/>
          <w:sz w:val="24"/>
          <w:szCs w:val="24"/>
        </w:rPr>
        <w:t>制程管</w:t>
      </w:r>
      <w:proofErr w:type="gramEnd"/>
      <w:r w:rsidRPr="00E9269B">
        <w:rPr>
          <w:rFonts w:ascii="宋体" w:eastAsia="宋体" w:hAnsi="宋体" w:hint="eastAsia"/>
          <w:color w:val="000000" w:themeColor="text1"/>
          <w:sz w:val="24"/>
          <w:szCs w:val="24"/>
        </w:rPr>
        <w:t>控体系，保障量</w:t>
      </w:r>
      <w:proofErr w:type="gramStart"/>
      <w:r w:rsidRPr="00E9269B">
        <w:rPr>
          <w:rFonts w:ascii="宋体" w:eastAsia="宋体" w:hAnsi="宋体" w:hint="eastAsia"/>
          <w:color w:val="000000" w:themeColor="text1"/>
          <w:sz w:val="24"/>
          <w:szCs w:val="24"/>
        </w:rPr>
        <w:t>产产品</w:t>
      </w:r>
      <w:proofErr w:type="gramEnd"/>
      <w:r w:rsidRPr="00E9269B">
        <w:rPr>
          <w:rFonts w:ascii="宋体" w:eastAsia="宋体" w:hAnsi="宋体" w:hint="eastAsia"/>
          <w:color w:val="000000" w:themeColor="text1"/>
          <w:sz w:val="24"/>
          <w:szCs w:val="24"/>
        </w:rPr>
        <w:t>强度一致性与稳定性。</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于宗光表示，目前行业头部企业量产、送样的TGV玻璃基板产品，已通过客户严苛的可靠性测试，在高低温循环、力学冲击、弯折适配等多项测试中均实现指标达标。这意味着玻璃已经能够稳定适配芯片封装、光模块等高端场景的工业化应用，脆性问题已不再制约规模化量产落地。当前行业核心竞争壁垒，已从“解决脆性基础问题”转向“高精密通孔良率、多层互联工艺、规模化成本控制”的高阶竞争。</w:t>
      </w:r>
    </w:p>
    <w:p w:rsidR="00E9269B" w:rsidRPr="00E9269B" w:rsidRDefault="00E9269B" w:rsidP="00E9269B">
      <w:pPr>
        <w:spacing w:line="360" w:lineRule="auto"/>
        <w:ind w:firstLineChars="200" w:firstLine="482"/>
        <w:rPr>
          <w:rFonts w:ascii="宋体" w:eastAsia="宋体" w:hAnsi="宋体" w:hint="eastAsia"/>
          <w:b/>
          <w:color w:val="000000" w:themeColor="text1"/>
          <w:sz w:val="24"/>
          <w:szCs w:val="24"/>
        </w:rPr>
      </w:pPr>
      <w:r w:rsidRPr="00E9269B">
        <w:rPr>
          <w:rFonts w:ascii="宋体" w:eastAsia="宋体" w:hAnsi="宋体" w:hint="eastAsia"/>
          <w:b/>
          <w:color w:val="000000" w:themeColor="text1"/>
          <w:sz w:val="24"/>
          <w:szCs w:val="24"/>
        </w:rPr>
        <w:t>TGV成为玻璃基板封装量产关键</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阻碍玻璃基板封装量产的“脆性基础问题”基本解决后，下一个要解决的便是“高精密通孔良率”难题。TGV（玻璃通孔）工艺良率直</w:t>
      </w:r>
      <w:proofErr w:type="gramStart"/>
      <w:r w:rsidRPr="00E9269B">
        <w:rPr>
          <w:rFonts w:ascii="宋体" w:eastAsia="宋体" w:hAnsi="宋体" w:hint="eastAsia"/>
          <w:color w:val="000000" w:themeColor="text1"/>
          <w:sz w:val="24"/>
          <w:szCs w:val="24"/>
        </w:rPr>
        <w:t>接决定</w:t>
      </w:r>
      <w:proofErr w:type="gramEnd"/>
      <w:r w:rsidRPr="00E9269B">
        <w:rPr>
          <w:rFonts w:ascii="宋体" w:eastAsia="宋体" w:hAnsi="宋体" w:hint="eastAsia"/>
          <w:color w:val="000000" w:themeColor="text1"/>
          <w:sz w:val="24"/>
          <w:szCs w:val="24"/>
        </w:rPr>
        <w:t>整板良率，是当前玻璃基板封装实现产业化过程中面临的主要瓶颈。</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作为玻璃基板实现垂直</w:t>
      </w:r>
      <w:proofErr w:type="gramStart"/>
      <w:r w:rsidRPr="00E9269B">
        <w:rPr>
          <w:rFonts w:ascii="宋体" w:eastAsia="宋体" w:hAnsi="宋体" w:hint="eastAsia"/>
          <w:color w:val="000000" w:themeColor="text1"/>
          <w:sz w:val="24"/>
          <w:szCs w:val="24"/>
        </w:rPr>
        <w:t>方向电</w:t>
      </w:r>
      <w:proofErr w:type="gramEnd"/>
      <w:r w:rsidRPr="00E9269B">
        <w:rPr>
          <w:rFonts w:ascii="宋体" w:eastAsia="宋体" w:hAnsi="宋体" w:hint="eastAsia"/>
          <w:color w:val="000000" w:themeColor="text1"/>
          <w:sz w:val="24"/>
          <w:szCs w:val="24"/>
        </w:rPr>
        <w:t>互连的唯一途径，TGV的性能直接决定了封装密度和信号完整性；TGV涉及超精密通孔、</w:t>
      </w:r>
      <w:proofErr w:type="gramStart"/>
      <w:r w:rsidRPr="00E9269B">
        <w:rPr>
          <w:rFonts w:ascii="宋体" w:eastAsia="宋体" w:hAnsi="宋体" w:hint="eastAsia"/>
          <w:color w:val="000000" w:themeColor="text1"/>
          <w:sz w:val="24"/>
          <w:szCs w:val="24"/>
        </w:rPr>
        <w:t>高深宽比填充</w:t>
      </w:r>
      <w:proofErr w:type="gramEnd"/>
      <w:r w:rsidRPr="00E9269B">
        <w:rPr>
          <w:rFonts w:ascii="宋体" w:eastAsia="宋体" w:hAnsi="宋体" w:hint="eastAsia"/>
          <w:color w:val="000000" w:themeColor="text1"/>
          <w:sz w:val="24"/>
          <w:szCs w:val="24"/>
        </w:rPr>
        <w:t>、界面可靠性控制等技术，是玻璃基板区别于有机基板的核心技术差异点。在玻璃基板加工成本中，TGV通和金属化也是占据成本最高的部分，这两个环节的成本占比超过40%。</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于宗光表示，突破TGV工艺限制、实现玻璃基板量产是个系统工程，需要依靠“工艺算法+制程体系+设备适配+良率管控”的综合能力提升。TGV设备可以国产化采购或定制满足，但适配国产场景的工艺配方、</w:t>
      </w:r>
      <w:proofErr w:type="gramStart"/>
      <w:r w:rsidRPr="00E9269B">
        <w:rPr>
          <w:rFonts w:ascii="宋体" w:eastAsia="宋体" w:hAnsi="宋体" w:hint="eastAsia"/>
          <w:color w:val="000000" w:themeColor="text1"/>
          <w:sz w:val="24"/>
          <w:szCs w:val="24"/>
        </w:rPr>
        <w:t>制程逻辑</w:t>
      </w:r>
      <w:proofErr w:type="gramEnd"/>
      <w:r w:rsidRPr="00E9269B">
        <w:rPr>
          <w:rFonts w:ascii="宋体" w:eastAsia="宋体" w:hAnsi="宋体" w:hint="eastAsia"/>
          <w:color w:val="000000" w:themeColor="text1"/>
          <w:sz w:val="24"/>
          <w:szCs w:val="24"/>
        </w:rPr>
        <w:t>、</w:t>
      </w:r>
      <w:proofErr w:type="gramStart"/>
      <w:r w:rsidRPr="00E9269B">
        <w:rPr>
          <w:rFonts w:ascii="宋体" w:eastAsia="宋体" w:hAnsi="宋体" w:hint="eastAsia"/>
          <w:color w:val="000000" w:themeColor="text1"/>
          <w:sz w:val="24"/>
          <w:szCs w:val="24"/>
        </w:rPr>
        <w:t>良率管控</w:t>
      </w:r>
      <w:proofErr w:type="gramEnd"/>
      <w:r w:rsidRPr="00E9269B">
        <w:rPr>
          <w:rFonts w:ascii="宋体" w:eastAsia="宋体" w:hAnsi="宋体" w:hint="eastAsia"/>
          <w:color w:val="000000" w:themeColor="text1"/>
          <w:sz w:val="24"/>
          <w:szCs w:val="24"/>
        </w:rPr>
        <w:t>体系、全流程整合能力是长期积累的核心壁垒。</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该技术需实现的核心突破集中体现在三个方面：</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其一，高精度通孔成型工艺，这是TGV的第一道核心壁垒。传统机械与物理去除工艺、激光直接消融加工技术、光敏玻璃诱导成</w:t>
      </w:r>
      <w:proofErr w:type="gramStart"/>
      <w:r w:rsidRPr="00E9269B">
        <w:rPr>
          <w:rFonts w:ascii="宋体" w:eastAsia="宋体" w:hAnsi="宋体" w:hint="eastAsia"/>
          <w:color w:val="000000" w:themeColor="text1"/>
          <w:sz w:val="24"/>
          <w:szCs w:val="24"/>
        </w:rPr>
        <w:t>孔技术</w:t>
      </w:r>
      <w:proofErr w:type="gramEnd"/>
      <w:r w:rsidRPr="00E9269B">
        <w:rPr>
          <w:rFonts w:ascii="宋体" w:eastAsia="宋体" w:hAnsi="宋体" w:hint="eastAsia"/>
          <w:color w:val="000000" w:themeColor="text1"/>
          <w:sz w:val="24"/>
          <w:szCs w:val="24"/>
        </w:rPr>
        <w:t>存在精度不足、通孔侧壁粗糙、深浅不均等问题，无法满足高端封装需求。激光诱导深度刻蚀工艺（LIDE） 被认为是当前实现大尺寸、高密度 TGV 批量制造的最优技术路径。该工艺采用 “先改性、后刻蚀” 的加工策略，从而形成高质量的通孔。</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其二，高可靠通孔金属化工艺。通孔成型后，均匀、致密、高附着力的金属镀层是实现稳定导通的关键。在这个环节，行业普遍存在良率痛点，通孔难以实心填充。</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其三，多层RDL互联</w:t>
      </w:r>
      <w:proofErr w:type="gramStart"/>
      <w:r w:rsidRPr="00E9269B">
        <w:rPr>
          <w:rFonts w:ascii="宋体" w:eastAsia="宋体" w:hAnsi="宋体" w:hint="eastAsia"/>
          <w:color w:val="000000" w:themeColor="text1"/>
          <w:sz w:val="24"/>
          <w:szCs w:val="24"/>
        </w:rPr>
        <w:t>与键合工艺</w:t>
      </w:r>
      <w:proofErr w:type="gramEnd"/>
      <w:r w:rsidRPr="00E9269B">
        <w:rPr>
          <w:rFonts w:ascii="宋体" w:eastAsia="宋体" w:hAnsi="宋体" w:hint="eastAsia"/>
          <w:color w:val="000000" w:themeColor="text1"/>
          <w:sz w:val="24"/>
          <w:szCs w:val="24"/>
        </w:rPr>
        <w:t>。高端先进封装需要多层RDL与高密度互联，但由于玻璃机械强度低、与多层布线介质热失配大，复合基板翘曲甚至撕裂是主要问题。</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易碎是TGV工艺使用中最需关注的问题。“玻璃通孔中需要填充铜引线，但是铜的膨胀系数比玻璃大很多。在温度升高过程中，膨胀的铜将挤碎玻璃或者破坏玻璃上的电路。”张继华表示，“为解决这一问题，我们正在验证各种解决方案，例如在材料层面提高玻璃强度和碰膨胀系数，或者在工艺层面玻璃中间做一个柔性缓冲层。”</w:t>
      </w:r>
    </w:p>
    <w:p w:rsidR="00E9269B" w:rsidRPr="00E9269B" w:rsidRDefault="00E9269B" w:rsidP="00E9269B">
      <w:pPr>
        <w:spacing w:line="360" w:lineRule="auto"/>
        <w:ind w:firstLineChars="200" w:firstLine="482"/>
        <w:rPr>
          <w:rFonts w:ascii="宋体" w:eastAsia="宋体" w:hAnsi="宋体" w:hint="eastAsia"/>
          <w:b/>
          <w:color w:val="000000" w:themeColor="text1"/>
          <w:sz w:val="24"/>
          <w:szCs w:val="24"/>
        </w:rPr>
      </w:pPr>
      <w:r w:rsidRPr="00E9269B">
        <w:rPr>
          <w:rFonts w:ascii="宋体" w:eastAsia="宋体" w:hAnsi="宋体" w:hint="eastAsia"/>
          <w:b/>
          <w:color w:val="000000" w:themeColor="text1"/>
          <w:sz w:val="24"/>
          <w:szCs w:val="24"/>
        </w:rPr>
        <w:t>2027年将是订单释放期</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过去两年，全行业在推动玻璃基板技术成熟方面做了诸多努力：通过基础工艺攻关，实现了多材质玻璃的高精度通孔加工适配；上下游配套产业</w:t>
      </w:r>
      <w:proofErr w:type="gramStart"/>
      <w:r w:rsidRPr="00E9269B">
        <w:rPr>
          <w:rFonts w:ascii="宋体" w:eastAsia="宋体" w:hAnsi="宋体" w:hint="eastAsia"/>
          <w:color w:val="000000" w:themeColor="text1"/>
          <w:sz w:val="24"/>
          <w:szCs w:val="24"/>
        </w:rPr>
        <w:t>链逐渐</w:t>
      </w:r>
      <w:proofErr w:type="gramEnd"/>
      <w:r w:rsidRPr="00E9269B">
        <w:rPr>
          <w:rFonts w:ascii="宋体" w:eastAsia="宋体" w:hAnsi="宋体" w:hint="eastAsia"/>
          <w:color w:val="000000" w:themeColor="text1"/>
          <w:sz w:val="24"/>
          <w:szCs w:val="24"/>
        </w:rPr>
        <w:t>完善，工艺路线逐渐清晰，通孔不均、金属化脱落、叠层翘曲等核心良</w:t>
      </w:r>
      <w:proofErr w:type="gramStart"/>
      <w:r w:rsidRPr="00E9269B">
        <w:rPr>
          <w:rFonts w:ascii="宋体" w:eastAsia="宋体" w:hAnsi="宋体" w:hint="eastAsia"/>
          <w:color w:val="000000" w:themeColor="text1"/>
          <w:sz w:val="24"/>
          <w:szCs w:val="24"/>
        </w:rPr>
        <w:t>品问题</w:t>
      </w:r>
      <w:proofErr w:type="gramEnd"/>
      <w:r w:rsidRPr="00E9269B">
        <w:rPr>
          <w:rFonts w:ascii="宋体" w:eastAsia="宋体" w:hAnsi="宋体" w:hint="eastAsia"/>
          <w:color w:val="000000" w:themeColor="text1"/>
          <w:sz w:val="24"/>
          <w:szCs w:val="24"/>
        </w:rPr>
        <w:t>得到有效改善；场景落地提速，玻璃基板技术在光通信、MLED、AI芯粒集成、射频封装等多元应用场景成功适配。此前制约产业化的通孔加工、金属化、多层RDL互联、键合适配等核心工艺，经过多年的集中攻关已实现较大幅度的迭代升级。</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玻璃基板封装何时量产？</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对于这个问题，行业里已基本形成共识：2026年为产业验证窗口，2027年订单逐步释放，2028年</w:t>
      </w:r>
      <w:proofErr w:type="gramStart"/>
      <w:r w:rsidRPr="00E9269B">
        <w:rPr>
          <w:rFonts w:ascii="宋体" w:eastAsia="宋体" w:hAnsi="宋体" w:hint="eastAsia"/>
          <w:color w:val="000000" w:themeColor="text1"/>
          <w:sz w:val="24"/>
          <w:szCs w:val="24"/>
        </w:rPr>
        <w:t>进入起量阶段</w:t>
      </w:r>
      <w:proofErr w:type="gramEnd"/>
      <w:r w:rsidRPr="00E9269B">
        <w:rPr>
          <w:rFonts w:ascii="宋体" w:eastAsia="宋体" w:hAnsi="宋体" w:hint="eastAsia"/>
          <w:color w:val="000000" w:themeColor="text1"/>
          <w:sz w:val="24"/>
          <w:szCs w:val="24"/>
        </w:rPr>
        <w:t>。海外巨头方面，英特尔计划2026年实现小批量试产，2027年实现规模化放量；台积电预计2027年试产，2028年下半年实现规模化量产。国内部分头部企业已建成中</w:t>
      </w:r>
      <w:proofErr w:type="gramStart"/>
      <w:r w:rsidRPr="00E9269B">
        <w:rPr>
          <w:rFonts w:ascii="宋体" w:eastAsia="宋体" w:hAnsi="宋体" w:hint="eastAsia"/>
          <w:color w:val="000000" w:themeColor="text1"/>
          <w:sz w:val="24"/>
          <w:szCs w:val="24"/>
        </w:rPr>
        <w:t>试产线</w:t>
      </w:r>
      <w:proofErr w:type="gramEnd"/>
      <w:r w:rsidRPr="00E9269B">
        <w:rPr>
          <w:rFonts w:ascii="宋体" w:eastAsia="宋体" w:hAnsi="宋体" w:hint="eastAsia"/>
          <w:color w:val="000000" w:themeColor="text1"/>
          <w:sz w:val="24"/>
          <w:szCs w:val="24"/>
        </w:rPr>
        <w:t>并实现小批量供货，向规模化量产稳步推进。</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于宗光表示：“玻璃基板封装技术目前正处于从‘技术验证’向‘小批量量产’过渡的关键阶段。今年是‘关键验证期’，而不是‘全面量产元年’。”</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从产业化落地节奏来看，中高端AI</w:t>
      </w:r>
      <w:proofErr w:type="gramStart"/>
      <w:r w:rsidRPr="00E9269B">
        <w:rPr>
          <w:rFonts w:ascii="宋体" w:eastAsia="宋体" w:hAnsi="宋体" w:hint="eastAsia"/>
          <w:color w:val="000000" w:themeColor="text1"/>
          <w:sz w:val="24"/>
          <w:szCs w:val="24"/>
        </w:rPr>
        <w:t>算力芯片</w:t>
      </w:r>
      <w:proofErr w:type="gramEnd"/>
      <w:r w:rsidRPr="00E9269B">
        <w:rPr>
          <w:rFonts w:ascii="宋体" w:eastAsia="宋体" w:hAnsi="宋体" w:hint="eastAsia"/>
          <w:color w:val="000000" w:themeColor="text1"/>
          <w:sz w:val="24"/>
          <w:szCs w:val="24"/>
        </w:rPr>
        <w:t>、异构芯粒集成芯片、MLED高端显示芯片以及光通信将率先实现玻璃基板封装的规模化应用。其核心原因在于：这类场景对基板高频高速、低损耗、高平整度、高稳定性的需求最为迫切，传统有机基板性能瓶颈最为突出，玻璃基板的替代性价比优势显著，且产品验证周期更短、落地门槛更低。</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除了面向中</w:t>
      </w:r>
      <w:proofErr w:type="gramStart"/>
      <w:r w:rsidRPr="00E9269B">
        <w:rPr>
          <w:rFonts w:ascii="宋体" w:eastAsia="宋体" w:hAnsi="宋体" w:hint="eastAsia"/>
          <w:color w:val="000000" w:themeColor="text1"/>
          <w:sz w:val="24"/>
          <w:szCs w:val="24"/>
        </w:rPr>
        <w:t>高端算力芯片</w:t>
      </w:r>
      <w:proofErr w:type="gramEnd"/>
      <w:r w:rsidRPr="00E9269B">
        <w:rPr>
          <w:rFonts w:ascii="宋体" w:eastAsia="宋体" w:hAnsi="宋体" w:hint="eastAsia"/>
          <w:color w:val="000000" w:themeColor="text1"/>
          <w:sz w:val="24"/>
          <w:szCs w:val="24"/>
        </w:rPr>
        <w:t>的应用场景外，张继华表示，玻璃基板也能在光模块的光纤阵列（FAU）中发挥作用，因为这个场景所需的玻璃基板结构件生产的技术链条更短——只需要打孔，不需要做填充、布线，因此将有望成为最先量产的产品类型。FAU的功能，可以理解为连接光模块与外部光纤的接插件——能够把光纤的光导入到光模块中。当然，二维FAU在基板厚度、位置精度、通孔圆度、异形结构等方面提出了新的要求。采用玻璃基板生产FAU</w:t>
      </w:r>
      <w:proofErr w:type="gramStart"/>
      <w:r w:rsidRPr="00E9269B">
        <w:rPr>
          <w:rFonts w:ascii="宋体" w:eastAsia="宋体" w:hAnsi="宋体" w:hint="eastAsia"/>
          <w:color w:val="000000" w:themeColor="text1"/>
          <w:sz w:val="24"/>
          <w:szCs w:val="24"/>
        </w:rPr>
        <w:t>的产线正在</w:t>
      </w:r>
      <w:proofErr w:type="gramEnd"/>
      <w:r w:rsidRPr="00E9269B">
        <w:rPr>
          <w:rFonts w:ascii="宋体" w:eastAsia="宋体" w:hAnsi="宋体" w:hint="eastAsia"/>
          <w:color w:val="000000" w:themeColor="text1"/>
          <w:sz w:val="24"/>
          <w:szCs w:val="24"/>
        </w:rPr>
        <w:t>建设，此类产品也正处于验证阶段，预计2027年实现投产。</w:t>
      </w:r>
    </w:p>
    <w:p w:rsidR="00E9269B" w:rsidRPr="00E9269B" w:rsidRDefault="00E9269B" w:rsidP="00E9269B">
      <w:pPr>
        <w:spacing w:line="360" w:lineRule="auto"/>
        <w:ind w:firstLineChars="200" w:firstLine="482"/>
        <w:rPr>
          <w:rFonts w:ascii="宋体" w:eastAsia="宋体" w:hAnsi="宋体" w:hint="eastAsia"/>
          <w:b/>
          <w:color w:val="000000" w:themeColor="text1"/>
          <w:sz w:val="24"/>
          <w:szCs w:val="24"/>
        </w:rPr>
      </w:pPr>
      <w:r w:rsidRPr="00E9269B">
        <w:rPr>
          <w:rFonts w:ascii="宋体" w:eastAsia="宋体" w:hAnsi="宋体" w:hint="eastAsia"/>
          <w:b/>
          <w:color w:val="000000" w:themeColor="text1"/>
          <w:sz w:val="24"/>
          <w:szCs w:val="24"/>
        </w:rPr>
        <w:t>有望全本土化</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展望未来，全球玻璃基板封装将迎来百亿美元的增长规模。据</w:t>
      </w:r>
      <w:proofErr w:type="spellStart"/>
      <w:r w:rsidRPr="00E9269B">
        <w:rPr>
          <w:rFonts w:ascii="宋体" w:eastAsia="宋体" w:hAnsi="宋体" w:hint="eastAsia"/>
          <w:color w:val="000000" w:themeColor="text1"/>
          <w:sz w:val="24"/>
          <w:szCs w:val="24"/>
        </w:rPr>
        <w:t>Omdia</w:t>
      </w:r>
      <w:proofErr w:type="spellEnd"/>
      <w:r w:rsidRPr="00E9269B">
        <w:rPr>
          <w:rFonts w:ascii="宋体" w:eastAsia="宋体" w:hAnsi="宋体" w:hint="eastAsia"/>
          <w:color w:val="000000" w:themeColor="text1"/>
          <w:sz w:val="24"/>
          <w:szCs w:val="24"/>
        </w:rPr>
        <w:t>测算，2026年全球封装玻璃基板市场规模将达186亿美元，2030年有望突破320亿美元，年复合增长率约14.5%。</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从发展现状来看，包括核心工艺、</w:t>
      </w:r>
      <w:proofErr w:type="gramStart"/>
      <w:r w:rsidRPr="00E9269B">
        <w:rPr>
          <w:rFonts w:ascii="宋体" w:eastAsia="宋体" w:hAnsi="宋体" w:hint="eastAsia"/>
          <w:color w:val="000000" w:themeColor="text1"/>
          <w:sz w:val="24"/>
          <w:szCs w:val="24"/>
        </w:rPr>
        <w:t>制程技术</w:t>
      </w:r>
      <w:proofErr w:type="gramEnd"/>
      <w:r w:rsidRPr="00E9269B">
        <w:rPr>
          <w:rFonts w:ascii="宋体" w:eastAsia="宋体" w:hAnsi="宋体" w:hint="eastAsia"/>
          <w:color w:val="000000" w:themeColor="text1"/>
          <w:sz w:val="24"/>
          <w:szCs w:val="24"/>
        </w:rPr>
        <w:t>、量产装备在内的TGV玻璃基板产业</w:t>
      </w:r>
      <w:proofErr w:type="gramStart"/>
      <w:r w:rsidRPr="00E9269B">
        <w:rPr>
          <w:rFonts w:ascii="宋体" w:eastAsia="宋体" w:hAnsi="宋体" w:hint="eastAsia"/>
          <w:color w:val="000000" w:themeColor="text1"/>
          <w:sz w:val="24"/>
          <w:szCs w:val="24"/>
        </w:rPr>
        <w:t>链关键</w:t>
      </w:r>
      <w:proofErr w:type="gramEnd"/>
      <w:r w:rsidRPr="00E9269B">
        <w:rPr>
          <w:rFonts w:ascii="宋体" w:eastAsia="宋体" w:hAnsi="宋体" w:hint="eastAsia"/>
          <w:color w:val="000000" w:themeColor="text1"/>
          <w:sz w:val="24"/>
          <w:szCs w:val="24"/>
        </w:rPr>
        <w:t>环节，全球各地发展几乎处于同一起跑线，加上我国企业已经陆续布局，因此我国具备在这个领域实现全本土化的机会。</w:t>
      </w:r>
    </w:p>
    <w:p w:rsidR="00E9269B" w:rsidRPr="00E9269B" w:rsidRDefault="00E9269B" w:rsidP="00E9269B">
      <w:pPr>
        <w:spacing w:line="360" w:lineRule="auto"/>
        <w:ind w:firstLineChars="200" w:firstLine="480"/>
        <w:rPr>
          <w:rFonts w:ascii="宋体" w:eastAsia="宋体" w:hAnsi="宋体" w:hint="eastAsia"/>
          <w:color w:val="000000" w:themeColor="text1"/>
          <w:sz w:val="24"/>
          <w:szCs w:val="24"/>
        </w:rPr>
      </w:pPr>
      <w:r w:rsidRPr="00E9269B">
        <w:rPr>
          <w:rFonts w:ascii="宋体" w:eastAsia="宋体" w:hAnsi="宋体" w:hint="eastAsia"/>
          <w:color w:val="000000" w:themeColor="text1"/>
          <w:sz w:val="24"/>
          <w:szCs w:val="24"/>
        </w:rPr>
        <w:t>于宗光表示，总体来看，我国在TGV玻璃基板赛道已具备局部领跑、整体并跑的国际竞争力。相比较而言，海外企业通过早期专利布局形成了先发优势，但产业化节奏保守、工艺适配性弱、成本偏高；国内企业在混合刻蚀、多层叠层、玻璃</w:t>
      </w:r>
      <w:proofErr w:type="gramStart"/>
      <w:r w:rsidRPr="00E9269B">
        <w:rPr>
          <w:rFonts w:ascii="宋体" w:eastAsia="宋体" w:hAnsi="宋体" w:hint="eastAsia"/>
          <w:color w:val="000000" w:themeColor="text1"/>
          <w:sz w:val="24"/>
          <w:szCs w:val="24"/>
        </w:rPr>
        <w:t>基整体</w:t>
      </w:r>
      <w:proofErr w:type="gramEnd"/>
      <w:r w:rsidRPr="00E9269B">
        <w:rPr>
          <w:rFonts w:ascii="宋体" w:eastAsia="宋体" w:hAnsi="宋体" w:hint="eastAsia"/>
          <w:color w:val="000000" w:themeColor="text1"/>
          <w:sz w:val="24"/>
          <w:szCs w:val="24"/>
        </w:rPr>
        <w:t>封装方案等领域已形成自主专利壁垒与技术优势，多项工艺指标达到或优于海外同行水平。</w:t>
      </w:r>
    </w:p>
    <w:p w:rsidR="00D02623" w:rsidRPr="00E9269B" w:rsidRDefault="00E9269B" w:rsidP="00E9269B">
      <w:pPr>
        <w:spacing w:line="360" w:lineRule="auto"/>
        <w:ind w:firstLineChars="200" w:firstLine="480"/>
        <w:rPr>
          <w:rFonts w:ascii="宋体" w:eastAsia="宋体" w:hAnsi="宋体"/>
          <w:color w:val="000000" w:themeColor="text1"/>
          <w:sz w:val="24"/>
          <w:szCs w:val="24"/>
        </w:rPr>
      </w:pPr>
      <w:r w:rsidRPr="00E9269B">
        <w:rPr>
          <w:rFonts w:ascii="宋体" w:eastAsia="宋体" w:hAnsi="宋体" w:hint="eastAsia"/>
          <w:color w:val="000000" w:themeColor="text1"/>
          <w:sz w:val="24"/>
          <w:szCs w:val="24"/>
        </w:rPr>
        <w:t>但在高端检测设备和特种化学品方面，国内企业的赶超需要更长时间。张继华表示，在设备方面，用于玻璃基板封装的激光器、通孔检测、镀液分析等设备主要依赖进口，国内暂时缺少成熟的量产产品。原材料则以康宁、肖特等厂商的产品为主，本土化正在逐步推进中，并已取得可喜进展。</w:t>
      </w:r>
    </w:p>
    <w:sectPr w:rsidR="00D02623" w:rsidRPr="00E926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874"/>
    <w:rsid w:val="000763EE"/>
    <w:rsid w:val="001E2470"/>
    <w:rsid w:val="00215874"/>
    <w:rsid w:val="00255EF1"/>
    <w:rsid w:val="0031467B"/>
    <w:rsid w:val="003C2455"/>
    <w:rsid w:val="00484D36"/>
    <w:rsid w:val="00692EAA"/>
    <w:rsid w:val="00703FE1"/>
    <w:rsid w:val="00804B5B"/>
    <w:rsid w:val="008E5C5E"/>
    <w:rsid w:val="009066AF"/>
    <w:rsid w:val="00AD21A1"/>
    <w:rsid w:val="00D02623"/>
    <w:rsid w:val="00E02350"/>
    <w:rsid w:val="00E92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528</Words>
  <Characters>3011</Characters>
  <Application>Microsoft Office Word</Application>
  <DocSecurity>0</DocSecurity>
  <Lines>25</Lines>
  <Paragraphs>7</Paragraphs>
  <ScaleCrop>false</ScaleCrop>
  <Company>Organization</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2026-08-10T00:52:00Z</dcterms:created>
  <dcterms:modified xsi:type="dcterms:W3CDTF">2026-08-10T01:00:00Z</dcterms:modified>
</cp:coreProperties>
</file>